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5AD0AE" w14:textId="3E7BB2F2" w:rsidR="00F43ED5" w:rsidRDefault="006508C5" w:rsidP="00545B24">
      <w:pPr>
        <w:pStyle w:val="Header"/>
        <w:tabs>
          <w:tab w:val="clear" w:pos="4513"/>
        </w:tabs>
        <w:spacing w:before="60"/>
        <w:jc w:val="right"/>
        <w:rPr>
          <w:rFonts w:cstheme="minorHAnsi"/>
          <w:b/>
          <w:bCs/>
          <w:color w:val="002060"/>
          <w:sz w:val="24"/>
          <w:szCs w:val="24"/>
        </w:rPr>
      </w:pPr>
      <w:r>
        <w:rPr>
          <w:rFonts w:cstheme="minorHAnsi"/>
          <w:b/>
          <w:bCs/>
          <w:color w:val="002060"/>
          <w:sz w:val="24"/>
          <w:szCs w:val="24"/>
        </w:rPr>
        <w:tab/>
      </w:r>
      <w:r w:rsidR="00F43ED5">
        <w:rPr>
          <w:rFonts w:cstheme="minorHAnsi"/>
          <w:b/>
          <w:bCs/>
          <w:color w:val="002060"/>
          <w:sz w:val="24"/>
          <w:szCs w:val="24"/>
        </w:rPr>
        <w:tab/>
      </w:r>
      <w:r w:rsidR="00F43ED5">
        <w:rPr>
          <w:rFonts w:cstheme="minorHAnsi"/>
          <w:b/>
          <w:bCs/>
          <w:color w:val="002060"/>
          <w:sz w:val="24"/>
          <w:szCs w:val="24"/>
        </w:rPr>
        <w:tab/>
      </w:r>
      <w:r w:rsidR="00F43ED5">
        <w:rPr>
          <w:rFonts w:cstheme="minorHAnsi"/>
          <w:b/>
          <w:bCs/>
          <w:color w:val="002060"/>
          <w:sz w:val="24"/>
          <w:szCs w:val="24"/>
        </w:rPr>
        <w:tab/>
      </w:r>
      <w:r w:rsidR="00F43ED5">
        <w:rPr>
          <w:rFonts w:cstheme="minorHAnsi"/>
          <w:b/>
          <w:bCs/>
          <w:color w:val="002060"/>
          <w:sz w:val="24"/>
          <w:szCs w:val="24"/>
        </w:rPr>
        <w:tab/>
      </w:r>
      <w:r w:rsidR="00F43ED5">
        <w:rPr>
          <w:rFonts w:cstheme="minorHAnsi"/>
          <w:b/>
          <w:bCs/>
          <w:color w:val="002060"/>
          <w:sz w:val="24"/>
          <w:szCs w:val="24"/>
        </w:rPr>
        <w:tab/>
      </w:r>
      <w:r w:rsidR="00F43ED5">
        <w:rPr>
          <w:rFonts w:cstheme="minorHAnsi"/>
          <w:b/>
          <w:bCs/>
          <w:color w:val="002060"/>
          <w:sz w:val="24"/>
          <w:szCs w:val="24"/>
        </w:rPr>
        <w:tab/>
      </w:r>
      <w:r w:rsidR="00F43ED5">
        <w:rPr>
          <w:rFonts w:cstheme="minorHAnsi"/>
          <w:b/>
          <w:bCs/>
          <w:color w:val="002060"/>
          <w:sz w:val="24"/>
          <w:szCs w:val="24"/>
        </w:rPr>
        <w:tab/>
      </w:r>
      <w:r w:rsidR="00F43ED5">
        <w:rPr>
          <w:rFonts w:cstheme="minorHAnsi"/>
          <w:b/>
          <w:bCs/>
          <w:color w:val="002060"/>
          <w:sz w:val="24"/>
          <w:szCs w:val="24"/>
        </w:rPr>
        <w:tab/>
      </w:r>
      <w:r w:rsidR="00F43ED5">
        <w:rPr>
          <w:rFonts w:cstheme="minorHAnsi"/>
          <w:b/>
          <w:bCs/>
          <w:color w:val="002060"/>
          <w:sz w:val="24"/>
          <w:szCs w:val="24"/>
        </w:rPr>
        <w:tab/>
      </w:r>
      <w:r w:rsidR="00F43ED5">
        <w:rPr>
          <w:rFonts w:cstheme="minorHAnsi"/>
          <w:b/>
          <w:bCs/>
          <w:color w:val="002060"/>
          <w:sz w:val="24"/>
          <w:szCs w:val="24"/>
        </w:rPr>
        <w:tab/>
      </w:r>
      <w:r w:rsidR="00F43ED5">
        <w:rPr>
          <w:rFonts w:cstheme="minorHAnsi"/>
          <w:b/>
          <w:bCs/>
          <w:color w:val="002060"/>
          <w:sz w:val="24"/>
          <w:szCs w:val="24"/>
        </w:rPr>
        <w:tab/>
      </w:r>
      <w:r w:rsidR="00F43ED5">
        <w:rPr>
          <w:rFonts w:cstheme="minorHAnsi"/>
          <w:b/>
          <w:bCs/>
          <w:color w:val="002060"/>
          <w:sz w:val="24"/>
          <w:szCs w:val="24"/>
        </w:rPr>
        <w:tab/>
        <w:t xml:space="preserve">              </w:t>
      </w:r>
      <w:r w:rsidR="0078015B">
        <w:rPr>
          <w:rFonts w:cstheme="minorHAnsi"/>
          <w:b/>
          <w:bCs/>
          <w:color w:val="002060"/>
          <w:sz w:val="24"/>
          <w:szCs w:val="24"/>
        </w:rPr>
        <w:t xml:space="preserve">       </w:t>
      </w:r>
      <w:r w:rsidR="00226CA1" w:rsidRPr="00DD502B">
        <w:rPr>
          <w:rFonts w:cstheme="minorHAnsi"/>
          <w:b/>
          <w:bCs/>
          <w:color w:val="002060"/>
          <w:sz w:val="24"/>
          <w:szCs w:val="24"/>
        </w:rPr>
        <w:t xml:space="preserve">Anexa </w:t>
      </w:r>
      <w:r w:rsidR="00E53620">
        <w:rPr>
          <w:rFonts w:cstheme="minorHAnsi"/>
          <w:b/>
          <w:bCs/>
          <w:color w:val="002060"/>
          <w:sz w:val="24"/>
          <w:szCs w:val="24"/>
        </w:rPr>
        <w:t xml:space="preserve">nr. </w:t>
      </w:r>
      <w:r w:rsidR="00226CA1" w:rsidRPr="00DD502B">
        <w:rPr>
          <w:rFonts w:cstheme="minorHAnsi"/>
          <w:b/>
          <w:bCs/>
          <w:color w:val="002060"/>
          <w:sz w:val="24"/>
          <w:szCs w:val="24"/>
        </w:rPr>
        <w:t>1</w:t>
      </w:r>
      <w:r w:rsidR="0078015B">
        <w:rPr>
          <w:rFonts w:cstheme="minorHAnsi"/>
          <w:b/>
          <w:bCs/>
          <w:color w:val="002060"/>
          <w:sz w:val="24"/>
          <w:szCs w:val="24"/>
        </w:rPr>
        <w:t xml:space="preserve">    </w:t>
      </w:r>
      <w:r w:rsidR="001B4F2C">
        <w:rPr>
          <w:rFonts w:cstheme="minorHAnsi"/>
          <w:b/>
          <w:bCs/>
          <w:color w:val="002060"/>
          <w:sz w:val="24"/>
          <w:szCs w:val="24"/>
        </w:rPr>
        <w:t xml:space="preserve"> </w:t>
      </w:r>
      <w:r w:rsidR="00F43ED5">
        <w:rPr>
          <w:rFonts w:cstheme="minorHAnsi"/>
          <w:b/>
          <w:bCs/>
          <w:color w:val="002060"/>
          <w:sz w:val="24"/>
          <w:szCs w:val="24"/>
        </w:rPr>
        <w:t xml:space="preserve">la Ghidul </w:t>
      </w:r>
      <w:r w:rsidR="0023751E">
        <w:rPr>
          <w:rFonts w:cstheme="minorHAnsi"/>
          <w:b/>
          <w:bCs/>
          <w:color w:val="002060"/>
          <w:sz w:val="24"/>
          <w:szCs w:val="24"/>
        </w:rPr>
        <w:t xml:space="preserve">Solicitantului </w:t>
      </w:r>
      <w:r w:rsidR="00545B24">
        <w:rPr>
          <w:rFonts w:cstheme="minorHAnsi"/>
          <w:b/>
          <w:bCs/>
          <w:color w:val="002060"/>
          <w:sz w:val="24"/>
          <w:szCs w:val="24"/>
        </w:rPr>
        <w:t>”</w:t>
      </w:r>
      <w:r w:rsidR="004669BC" w:rsidRPr="004669BC">
        <w:rPr>
          <w:rFonts w:cstheme="minorHAnsi"/>
          <w:b/>
          <w:bCs/>
          <w:color w:val="002060"/>
          <w:sz w:val="24"/>
          <w:szCs w:val="24"/>
        </w:rPr>
        <w:t>Investiții în infrastructura cabinetelor medicilor de familie localizate în cele 4 ITI</w:t>
      </w:r>
      <w:r w:rsidR="00545B24">
        <w:rPr>
          <w:rFonts w:cstheme="minorHAnsi"/>
          <w:b/>
          <w:bCs/>
          <w:color w:val="002060"/>
          <w:sz w:val="24"/>
          <w:szCs w:val="24"/>
        </w:rPr>
        <w:t>”</w:t>
      </w:r>
    </w:p>
    <w:p w14:paraId="5BEEC7E8" w14:textId="77777777" w:rsidR="0023751E" w:rsidRDefault="0023751E" w:rsidP="006508C5">
      <w:pPr>
        <w:pStyle w:val="Header"/>
        <w:spacing w:before="60"/>
        <w:jc w:val="center"/>
        <w:rPr>
          <w:rFonts w:cstheme="minorHAnsi"/>
          <w:b/>
          <w:bCs/>
          <w:color w:val="002060"/>
          <w:sz w:val="24"/>
          <w:szCs w:val="24"/>
        </w:rPr>
      </w:pPr>
    </w:p>
    <w:p w14:paraId="4E493045" w14:textId="3AFECC42" w:rsidR="00A76CBA" w:rsidRDefault="005D7238" w:rsidP="006508C5">
      <w:pPr>
        <w:pStyle w:val="Header"/>
        <w:spacing w:before="60"/>
        <w:jc w:val="center"/>
        <w:rPr>
          <w:rFonts w:cstheme="minorHAnsi"/>
          <w:b/>
          <w:bCs/>
          <w:color w:val="002060"/>
          <w:sz w:val="24"/>
          <w:szCs w:val="24"/>
        </w:rPr>
      </w:pPr>
      <w:r w:rsidRPr="005D7238">
        <w:rPr>
          <w:rFonts w:cstheme="minorHAnsi"/>
          <w:b/>
          <w:bCs/>
          <w:color w:val="002060"/>
          <w:sz w:val="24"/>
          <w:szCs w:val="24"/>
        </w:rPr>
        <w:t>Criterii de evaluare tehnică și financiară</w:t>
      </w:r>
    </w:p>
    <w:p w14:paraId="68CDB895" w14:textId="77777777" w:rsidR="001B4F2C" w:rsidRPr="00DD502B" w:rsidRDefault="001B4F2C" w:rsidP="006508C5">
      <w:pPr>
        <w:pStyle w:val="Header"/>
        <w:spacing w:before="60"/>
        <w:jc w:val="center"/>
        <w:rPr>
          <w:rFonts w:cstheme="minorHAnsi"/>
          <w:b/>
          <w:bCs/>
          <w:color w:val="002060"/>
          <w:sz w:val="24"/>
          <w:szCs w:val="24"/>
        </w:rPr>
      </w:pPr>
    </w:p>
    <w:tbl>
      <w:tblPr>
        <w:tblStyle w:val="TableGrid"/>
        <w:tblW w:w="5249" w:type="pct"/>
        <w:tblInd w:w="-455" w:type="dxa"/>
        <w:tblLayout w:type="fixed"/>
        <w:tblLook w:val="04A0" w:firstRow="1" w:lastRow="0" w:firstColumn="1" w:lastColumn="0" w:noHBand="0" w:noVBand="1"/>
      </w:tblPr>
      <w:tblGrid>
        <w:gridCol w:w="2070"/>
        <w:gridCol w:w="7064"/>
        <w:gridCol w:w="3544"/>
        <w:gridCol w:w="9"/>
        <w:gridCol w:w="1031"/>
        <w:gridCol w:w="925"/>
      </w:tblGrid>
      <w:tr w:rsidR="002A40DE" w:rsidRPr="00DD502B" w14:paraId="2AD52BE1" w14:textId="77777777" w:rsidTr="00844291">
        <w:trPr>
          <w:tblHeader/>
        </w:trPr>
        <w:tc>
          <w:tcPr>
            <w:tcW w:w="707" w:type="pct"/>
            <w:shd w:val="clear" w:color="auto" w:fill="E2EFD9" w:themeFill="accent6" w:themeFillTint="33"/>
          </w:tcPr>
          <w:p w14:paraId="372F0D16" w14:textId="77777777" w:rsidR="002A40DE" w:rsidRPr="00DD502B" w:rsidRDefault="00CB57A4" w:rsidP="00DD502B">
            <w:pPr>
              <w:spacing w:before="60"/>
              <w:jc w:val="both"/>
              <w:rPr>
                <w:rFonts w:cstheme="minorHAnsi"/>
                <w:b/>
                <w:bCs/>
                <w:color w:val="002060"/>
                <w:sz w:val="24"/>
                <w:szCs w:val="24"/>
              </w:rPr>
            </w:pPr>
            <w:r w:rsidRPr="00CB57A4">
              <w:rPr>
                <w:rFonts w:cstheme="minorHAnsi"/>
                <w:b/>
                <w:bCs/>
                <w:color w:val="002060"/>
                <w:sz w:val="24"/>
                <w:szCs w:val="24"/>
              </w:rPr>
              <w:t>Anexa 1 Criterii de evaluare tehnică și financiară</w:t>
            </w:r>
          </w:p>
        </w:tc>
        <w:tc>
          <w:tcPr>
            <w:tcW w:w="2412" w:type="pct"/>
            <w:shd w:val="clear" w:color="auto" w:fill="E2EFD9" w:themeFill="accent6" w:themeFillTint="33"/>
          </w:tcPr>
          <w:p w14:paraId="2315E07B" w14:textId="77777777" w:rsidR="002A40DE" w:rsidRPr="00DD502B" w:rsidRDefault="002A40DE" w:rsidP="00B64475">
            <w:pPr>
              <w:spacing w:before="60"/>
              <w:jc w:val="center"/>
              <w:rPr>
                <w:rFonts w:cstheme="minorHAnsi"/>
                <w:b/>
                <w:bCs/>
                <w:color w:val="002060"/>
                <w:sz w:val="24"/>
                <w:szCs w:val="24"/>
              </w:rPr>
            </w:pPr>
            <w:r w:rsidRPr="00DD502B">
              <w:rPr>
                <w:rFonts w:cstheme="minorHAnsi"/>
                <w:b/>
                <w:bCs/>
                <w:color w:val="002060"/>
                <w:sz w:val="24"/>
                <w:szCs w:val="24"/>
              </w:rPr>
              <w:t>Aspecte de verificat</w:t>
            </w:r>
          </w:p>
        </w:tc>
        <w:tc>
          <w:tcPr>
            <w:tcW w:w="1210" w:type="pct"/>
            <w:shd w:val="clear" w:color="auto" w:fill="E2EFD9" w:themeFill="accent6" w:themeFillTint="33"/>
          </w:tcPr>
          <w:p w14:paraId="1951A035" w14:textId="77777777" w:rsidR="002A40DE" w:rsidRPr="00DD502B" w:rsidRDefault="002A40DE" w:rsidP="00DD502B">
            <w:pPr>
              <w:spacing w:before="60"/>
              <w:jc w:val="both"/>
              <w:rPr>
                <w:rFonts w:cstheme="minorHAnsi"/>
                <w:b/>
                <w:bCs/>
                <w:color w:val="002060"/>
                <w:sz w:val="24"/>
                <w:szCs w:val="24"/>
              </w:rPr>
            </w:pPr>
            <w:r w:rsidRPr="00DD502B">
              <w:rPr>
                <w:rFonts w:cstheme="minorHAnsi"/>
                <w:b/>
                <w:bCs/>
                <w:color w:val="002060"/>
                <w:sz w:val="24"/>
                <w:szCs w:val="24"/>
              </w:rPr>
              <w:t>Documente doveditoare</w:t>
            </w:r>
          </w:p>
          <w:p w14:paraId="6B7BDCB4" w14:textId="77777777" w:rsidR="002A40DE" w:rsidRPr="00DD502B" w:rsidRDefault="002A40DE" w:rsidP="00DD502B">
            <w:pPr>
              <w:spacing w:before="60"/>
              <w:jc w:val="both"/>
              <w:rPr>
                <w:rFonts w:cstheme="minorHAnsi"/>
                <w:b/>
                <w:bCs/>
                <w:color w:val="002060"/>
                <w:sz w:val="24"/>
                <w:szCs w:val="24"/>
              </w:rPr>
            </w:pPr>
          </w:p>
        </w:tc>
        <w:tc>
          <w:tcPr>
            <w:tcW w:w="355" w:type="pct"/>
            <w:gridSpan w:val="2"/>
            <w:shd w:val="clear" w:color="auto" w:fill="E2EFD9" w:themeFill="accent6" w:themeFillTint="33"/>
          </w:tcPr>
          <w:p w14:paraId="09CEE23A" w14:textId="77777777" w:rsidR="002A40DE" w:rsidRPr="00DD502B" w:rsidRDefault="002A40DE" w:rsidP="00DD502B">
            <w:pPr>
              <w:spacing w:before="60"/>
              <w:jc w:val="both"/>
              <w:rPr>
                <w:rFonts w:cstheme="minorHAnsi"/>
                <w:b/>
                <w:bCs/>
                <w:color w:val="002060"/>
                <w:sz w:val="24"/>
                <w:szCs w:val="24"/>
              </w:rPr>
            </w:pPr>
            <w:r w:rsidRPr="00DD502B">
              <w:rPr>
                <w:rFonts w:cstheme="minorHAnsi"/>
                <w:b/>
                <w:bCs/>
                <w:color w:val="002060"/>
                <w:sz w:val="24"/>
                <w:szCs w:val="24"/>
              </w:rPr>
              <w:t>Maxim</w:t>
            </w:r>
          </w:p>
        </w:tc>
        <w:tc>
          <w:tcPr>
            <w:tcW w:w="316" w:type="pct"/>
            <w:shd w:val="clear" w:color="auto" w:fill="E2EFD9" w:themeFill="accent6" w:themeFillTint="33"/>
          </w:tcPr>
          <w:p w14:paraId="60C96FDC" w14:textId="77777777" w:rsidR="002A40DE" w:rsidRPr="00DD502B" w:rsidRDefault="002A40DE" w:rsidP="00DD502B">
            <w:pPr>
              <w:spacing w:before="60"/>
              <w:jc w:val="both"/>
              <w:rPr>
                <w:rFonts w:cstheme="minorHAnsi"/>
                <w:b/>
                <w:bCs/>
                <w:color w:val="002060"/>
                <w:sz w:val="24"/>
                <w:szCs w:val="24"/>
              </w:rPr>
            </w:pPr>
            <w:r w:rsidRPr="00DD502B">
              <w:rPr>
                <w:rFonts w:cstheme="minorHAnsi"/>
                <w:b/>
                <w:bCs/>
                <w:color w:val="002060"/>
                <w:sz w:val="24"/>
                <w:szCs w:val="24"/>
              </w:rPr>
              <w:t>Minim</w:t>
            </w:r>
          </w:p>
        </w:tc>
      </w:tr>
      <w:tr w:rsidR="002A40DE" w:rsidRPr="00DD502B" w14:paraId="11B1B308" w14:textId="77777777" w:rsidTr="00844291">
        <w:trPr>
          <w:trHeight w:val="872"/>
        </w:trPr>
        <w:tc>
          <w:tcPr>
            <w:tcW w:w="4332" w:type="pct"/>
            <w:gridSpan w:val="4"/>
            <w:shd w:val="clear" w:color="auto" w:fill="FBE4D5" w:themeFill="accent2" w:themeFillTint="33"/>
          </w:tcPr>
          <w:p w14:paraId="4F01323A" w14:textId="77777777" w:rsidR="002A40DE" w:rsidRPr="00DD502B" w:rsidRDefault="002A40DE" w:rsidP="00DD502B">
            <w:pPr>
              <w:spacing w:before="60"/>
              <w:jc w:val="both"/>
              <w:rPr>
                <w:rFonts w:cstheme="minorHAnsi"/>
                <w:b/>
                <w:bCs/>
                <w:color w:val="002060"/>
                <w:sz w:val="24"/>
                <w:szCs w:val="24"/>
              </w:rPr>
            </w:pPr>
            <w:bookmarkStart w:id="0" w:name="RANGE!A3"/>
            <w:r w:rsidRPr="00DD502B">
              <w:rPr>
                <w:rFonts w:cstheme="minorHAnsi"/>
                <w:b/>
                <w:bCs/>
                <w:color w:val="C00000"/>
                <w:sz w:val="24"/>
                <w:szCs w:val="24"/>
              </w:rPr>
              <w:t xml:space="preserve">Criteriul 1. Relevanța, oportunitatea </w:t>
            </w:r>
            <w:bookmarkStart w:id="1" w:name="_Hlk123128456"/>
            <w:bookmarkEnd w:id="0"/>
            <w:r w:rsidRPr="00DD502B">
              <w:rPr>
                <w:rFonts w:cstheme="minorHAnsi"/>
                <w:b/>
                <w:bCs/>
                <w:color w:val="C00000"/>
                <w:sz w:val="24"/>
                <w:szCs w:val="24"/>
              </w:rPr>
              <w:t>și contribuția proiectului la realizarea obiectivului specific FEDR</w:t>
            </w:r>
            <w:r w:rsidRPr="00DD502B">
              <w:rPr>
                <w:rFonts w:cstheme="minorHAnsi"/>
                <w:color w:val="C00000"/>
                <w:sz w:val="24"/>
                <w:szCs w:val="24"/>
              </w:rPr>
              <w:t xml:space="preserve"> </w:t>
            </w:r>
            <w:bookmarkEnd w:id="1"/>
            <w:r w:rsidRPr="00DD502B">
              <w:rPr>
                <w:rFonts w:cstheme="minorHAnsi"/>
                <w:i/>
                <w:iCs/>
                <w:color w:val="002060"/>
                <w:sz w:val="24"/>
                <w:szCs w:val="24"/>
              </w:rPr>
              <w:t>Asigurarea accesului egal la asistență medicală și asigurarea rezilienței sistemelor de sănătate, inclusiv în ceea ce privește asistența medicală primară, precum și promovarea tranziției de la îngrijirea instituționalizată către îngrijirea în familie sau în comunitate (FEDR)</w:t>
            </w:r>
          </w:p>
        </w:tc>
        <w:tc>
          <w:tcPr>
            <w:tcW w:w="352" w:type="pct"/>
            <w:shd w:val="clear" w:color="auto" w:fill="FBE4D5" w:themeFill="accent2" w:themeFillTint="33"/>
          </w:tcPr>
          <w:p w14:paraId="7BF0AC97" w14:textId="7877637D" w:rsidR="002A40DE" w:rsidRPr="00DD502B" w:rsidRDefault="008B246B" w:rsidP="00BF4120">
            <w:pPr>
              <w:spacing w:before="60"/>
              <w:jc w:val="center"/>
              <w:rPr>
                <w:rFonts w:cstheme="minorHAnsi"/>
                <w:b/>
                <w:bCs/>
                <w:color w:val="002060"/>
                <w:sz w:val="24"/>
                <w:szCs w:val="24"/>
              </w:rPr>
            </w:pPr>
            <w:r>
              <w:rPr>
                <w:rFonts w:cstheme="minorHAnsi"/>
                <w:b/>
                <w:bCs/>
                <w:color w:val="002060"/>
                <w:sz w:val="24"/>
                <w:szCs w:val="24"/>
              </w:rPr>
              <w:t>30</w:t>
            </w:r>
          </w:p>
        </w:tc>
        <w:tc>
          <w:tcPr>
            <w:tcW w:w="316" w:type="pct"/>
            <w:shd w:val="clear" w:color="auto" w:fill="FBE4D5" w:themeFill="accent2" w:themeFillTint="33"/>
          </w:tcPr>
          <w:p w14:paraId="5B1A0EAC" w14:textId="1730B90F" w:rsidR="002A40DE" w:rsidRPr="00DD502B" w:rsidRDefault="008B246B" w:rsidP="003E3AC6">
            <w:pPr>
              <w:spacing w:before="60"/>
              <w:jc w:val="center"/>
              <w:rPr>
                <w:rFonts w:cstheme="minorHAnsi"/>
                <w:b/>
                <w:bCs/>
                <w:color w:val="002060"/>
                <w:sz w:val="24"/>
                <w:szCs w:val="24"/>
              </w:rPr>
            </w:pPr>
            <w:r>
              <w:rPr>
                <w:rFonts w:cstheme="minorHAnsi"/>
                <w:b/>
                <w:bCs/>
                <w:color w:val="002060"/>
                <w:sz w:val="24"/>
                <w:szCs w:val="24"/>
              </w:rPr>
              <w:t>17</w:t>
            </w:r>
          </w:p>
        </w:tc>
      </w:tr>
      <w:tr w:rsidR="00DE6013" w:rsidRPr="00DD502B" w14:paraId="04EE2C64" w14:textId="77777777" w:rsidTr="00844291">
        <w:trPr>
          <w:trHeight w:val="890"/>
        </w:trPr>
        <w:tc>
          <w:tcPr>
            <w:tcW w:w="707" w:type="pct"/>
            <w:vMerge w:val="restart"/>
          </w:tcPr>
          <w:p w14:paraId="692DE583" w14:textId="77777777" w:rsidR="00DE6013" w:rsidRPr="00644B84" w:rsidRDefault="00DE6013" w:rsidP="00030F2C">
            <w:pPr>
              <w:spacing w:before="60"/>
              <w:jc w:val="both"/>
              <w:rPr>
                <w:rFonts w:cstheme="minorHAnsi"/>
                <w:color w:val="002060"/>
                <w:sz w:val="24"/>
                <w:szCs w:val="24"/>
              </w:rPr>
            </w:pPr>
            <w:r w:rsidRPr="00F3516A">
              <w:rPr>
                <w:rFonts w:cstheme="minorHAnsi"/>
                <w:color w:val="002060"/>
                <w:sz w:val="24"/>
                <w:szCs w:val="24"/>
              </w:rPr>
              <w:t>Subcriteriul 1.1. Relevanța din perspectiva documentelor strategice relevante, justificarea necesității/ oportunității proiectului</w:t>
            </w:r>
          </w:p>
        </w:tc>
        <w:tc>
          <w:tcPr>
            <w:tcW w:w="2412" w:type="pct"/>
          </w:tcPr>
          <w:p w14:paraId="20CAC7DB" w14:textId="77777777" w:rsidR="00DE6013" w:rsidRPr="00C96E9A" w:rsidRDefault="00DE6013" w:rsidP="00030F2C">
            <w:pPr>
              <w:spacing w:before="60"/>
              <w:jc w:val="both"/>
              <w:rPr>
                <w:rFonts w:cstheme="minorHAnsi"/>
                <w:b/>
                <w:bCs/>
                <w:color w:val="002060"/>
                <w:sz w:val="24"/>
                <w:szCs w:val="24"/>
              </w:rPr>
            </w:pPr>
            <w:r w:rsidRPr="00C96E9A">
              <w:rPr>
                <w:rFonts w:cstheme="minorHAnsi"/>
                <w:b/>
                <w:bCs/>
                <w:color w:val="002060"/>
                <w:sz w:val="24"/>
                <w:szCs w:val="24"/>
              </w:rPr>
              <w:t xml:space="preserve">A. Relevanța din perspectiva documentelor strategice relevante </w:t>
            </w:r>
          </w:p>
          <w:p w14:paraId="1E61DA4D" w14:textId="41AAFBAD" w:rsidR="00DE6013" w:rsidRPr="00C96E9A" w:rsidRDefault="00DE6013" w:rsidP="00030F2C">
            <w:pPr>
              <w:pStyle w:val="ListParagraph"/>
              <w:numPr>
                <w:ilvl w:val="0"/>
                <w:numId w:val="71"/>
              </w:numPr>
              <w:spacing w:before="60"/>
              <w:contextualSpacing w:val="0"/>
              <w:jc w:val="both"/>
              <w:rPr>
                <w:rFonts w:cstheme="minorHAnsi"/>
                <w:color w:val="002060"/>
                <w:sz w:val="24"/>
                <w:szCs w:val="24"/>
              </w:rPr>
            </w:pPr>
            <w:r w:rsidRPr="00C96E9A">
              <w:rPr>
                <w:rFonts w:cstheme="minorHAnsi"/>
                <w:color w:val="002060"/>
                <w:sz w:val="24"/>
                <w:szCs w:val="24"/>
              </w:rPr>
              <w:t xml:space="preserve">proiectul descrie contribuția la atingerea obiectivelor strategiilor/ documentelor de politică publică naționale/ regionale/ relevante  în domeniu </w:t>
            </w:r>
            <w:r w:rsidRPr="00C96E9A">
              <w:rPr>
                <w:rFonts w:cstheme="minorHAnsi"/>
                <w:i/>
                <w:iCs/>
                <w:color w:val="002060"/>
                <w:sz w:val="24"/>
                <w:szCs w:val="24"/>
              </w:rPr>
              <w:t xml:space="preserve">(Strategia Națională de Sănătate 2023-2030, Masterplanuri regionale de servicii de sănătate/ Plan General Regional de Servicii Sanitare 2021 - 2027, </w:t>
            </w:r>
            <w:r w:rsidR="00A54916">
              <w:rPr>
                <w:rFonts w:cstheme="minorHAnsi"/>
                <w:i/>
                <w:iCs/>
                <w:color w:val="002060"/>
                <w:sz w:val="24"/>
                <w:szCs w:val="24"/>
              </w:rPr>
              <w:t xml:space="preserve"> </w:t>
            </w:r>
            <w:r w:rsidRPr="00C96E9A">
              <w:rPr>
                <w:rFonts w:cstheme="minorHAnsi"/>
                <w:i/>
                <w:iCs/>
                <w:color w:val="002060"/>
                <w:sz w:val="24"/>
                <w:szCs w:val="24"/>
              </w:rPr>
              <w:t>alte documente strategice relevante</w:t>
            </w:r>
            <w:r w:rsidR="006F075C">
              <w:rPr>
                <w:rFonts w:cstheme="minorHAnsi"/>
                <w:i/>
                <w:iCs/>
                <w:color w:val="002060"/>
                <w:sz w:val="24"/>
                <w:szCs w:val="24"/>
              </w:rPr>
              <w:t xml:space="preserve"> aferente zonei ITI în cadrul căreia este depus proiectul</w:t>
            </w:r>
            <w:r w:rsidRPr="00C96E9A">
              <w:rPr>
                <w:rFonts w:cstheme="minorHAnsi"/>
                <w:i/>
                <w:iCs/>
                <w:color w:val="002060"/>
                <w:sz w:val="24"/>
                <w:szCs w:val="24"/>
              </w:rPr>
              <w:t>)</w:t>
            </w:r>
            <w:r w:rsidRPr="00C96E9A">
              <w:rPr>
                <w:rFonts w:cstheme="minorHAnsi"/>
                <w:color w:val="002060"/>
                <w:sz w:val="24"/>
                <w:szCs w:val="24"/>
              </w:rPr>
              <w:t xml:space="preserve"> – </w:t>
            </w:r>
            <w:r w:rsidRPr="00524D2E">
              <w:rPr>
                <w:rFonts w:cstheme="minorHAnsi"/>
                <w:b/>
                <w:bCs/>
                <w:color w:val="002060"/>
                <w:sz w:val="24"/>
                <w:szCs w:val="24"/>
              </w:rPr>
              <w:t>maxim</w:t>
            </w:r>
            <w:r w:rsidR="00977E5A" w:rsidRPr="00524D2E">
              <w:rPr>
                <w:rFonts w:cstheme="minorHAnsi"/>
                <w:b/>
                <w:bCs/>
                <w:color w:val="002060"/>
                <w:sz w:val="24"/>
                <w:szCs w:val="24"/>
              </w:rPr>
              <w:t xml:space="preserve"> 5</w:t>
            </w:r>
            <w:r w:rsidR="00B95D1A" w:rsidRPr="00524D2E">
              <w:rPr>
                <w:rFonts w:cstheme="minorHAnsi"/>
                <w:b/>
                <w:bCs/>
                <w:color w:val="002060"/>
                <w:sz w:val="24"/>
                <w:szCs w:val="24"/>
              </w:rPr>
              <w:t xml:space="preserve"> </w:t>
            </w:r>
            <w:r w:rsidRPr="00524D2E">
              <w:rPr>
                <w:rFonts w:cstheme="minorHAnsi"/>
                <w:b/>
                <w:bCs/>
                <w:color w:val="002060"/>
                <w:sz w:val="24"/>
                <w:szCs w:val="24"/>
              </w:rPr>
              <w:t>puncte</w:t>
            </w:r>
            <w:r w:rsidRPr="00C96E9A">
              <w:rPr>
                <w:rFonts w:cstheme="minorHAnsi"/>
                <w:color w:val="002060"/>
                <w:sz w:val="24"/>
                <w:szCs w:val="24"/>
              </w:rPr>
              <w:t>;</w:t>
            </w:r>
          </w:p>
          <w:p w14:paraId="4E9D33F6" w14:textId="32AD99F9" w:rsidR="00DE6013" w:rsidRPr="00C96E9A" w:rsidRDefault="00DE6013" w:rsidP="00030F2C">
            <w:pPr>
              <w:pStyle w:val="ListParagraph"/>
              <w:numPr>
                <w:ilvl w:val="0"/>
                <w:numId w:val="71"/>
              </w:numPr>
              <w:spacing w:before="60"/>
              <w:contextualSpacing w:val="0"/>
              <w:jc w:val="both"/>
              <w:rPr>
                <w:rFonts w:cstheme="minorHAnsi"/>
                <w:color w:val="002060"/>
                <w:sz w:val="24"/>
                <w:szCs w:val="24"/>
              </w:rPr>
            </w:pPr>
            <w:r w:rsidRPr="00C96E9A">
              <w:rPr>
                <w:rFonts w:cstheme="minorHAnsi"/>
                <w:color w:val="002060"/>
                <w:sz w:val="24"/>
                <w:szCs w:val="24"/>
              </w:rPr>
              <w:t xml:space="preserve">proiectul nu descrie contribuția la atingerea obiectivelor strategiilor/ documentelor de politică publică naționale/ regionale/ relevante  în domeniu </w:t>
            </w:r>
            <w:r w:rsidRPr="00C96E9A">
              <w:rPr>
                <w:rFonts w:cstheme="minorHAnsi"/>
                <w:i/>
                <w:iCs/>
                <w:color w:val="002060"/>
                <w:sz w:val="24"/>
                <w:szCs w:val="24"/>
              </w:rPr>
              <w:t>(Strategia Națională de Sănătate 2023-2030, Masterplanuri regionale de servicii de sănătate/ Plan General Regional de Servicii Sanitare 2021 - 2027,</w:t>
            </w:r>
            <w:r w:rsidR="00A54916">
              <w:t xml:space="preserve"> </w:t>
            </w:r>
            <w:r w:rsidRPr="00C96E9A">
              <w:rPr>
                <w:rFonts w:cstheme="minorHAnsi"/>
                <w:i/>
                <w:iCs/>
                <w:color w:val="002060"/>
                <w:sz w:val="24"/>
                <w:szCs w:val="24"/>
              </w:rPr>
              <w:t>alte documente strategice relevante</w:t>
            </w:r>
            <w:r w:rsidR="006F075C">
              <w:rPr>
                <w:rFonts w:cstheme="minorHAnsi"/>
                <w:i/>
                <w:iCs/>
                <w:color w:val="002060"/>
                <w:sz w:val="24"/>
                <w:szCs w:val="24"/>
              </w:rPr>
              <w:t xml:space="preserve"> </w:t>
            </w:r>
            <w:r w:rsidR="006F075C" w:rsidRPr="00C96E9A">
              <w:rPr>
                <w:rFonts w:cstheme="minorHAnsi"/>
                <w:i/>
                <w:iCs/>
                <w:color w:val="002060"/>
                <w:sz w:val="24"/>
                <w:szCs w:val="24"/>
              </w:rPr>
              <w:t>relevante</w:t>
            </w:r>
            <w:r w:rsidR="006F075C">
              <w:rPr>
                <w:rFonts w:cstheme="minorHAnsi"/>
                <w:i/>
                <w:iCs/>
                <w:color w:val="002060"/>
                <w:sz w:val="24"/>
                <w:szCs w:val="24"/>
              </w:rPr>
              <w:t xml:space="preserve"> aferente zonei ITI în cadrul căreia este depus proiectul</w:t>
            </w:r>
            <w:r w:rsidRPr="00C96E9A">
              <w:rPr>
                <w:rFonts w:cstheme="minorHAnsi"/>
                <w:i/>
                <w:iCs/>
                <w:color w:val="002060"/>
                <w:sz w:val="24"/>
                <w:szCs w:val="24"/>
              </w:rPr>
              <w:t>)</w:t>
            </w:r>
            <w:r w:rsidRPr="00C96E9A">
              <w:rPr>
                <w:rFonts w:cstheme="minorHAnsi"/>
                <w:color w:val="002060"/>
                <w:sz w:val="24"/>
                <w:szCs w:val="24"/>
              </w:rPr>
              <w:t xml:space="preserve"> – </w:t>
            </w:r>
            <w:r w:rsidRPr="00524D2E">
              <w:rPr>
                <w:rFonts w:cstheme="minorHAnsi"/>
                <w:b/>
                <w:bCs/>
                <w:color w:val="002060"/>
                <w:sz w:val="24"/>
                <w:szCs w:val="24"/>
              </w:rPr>
              <w:t>0 puncte.</w:t>
            </w:r>
          </w:p>
          <w:p w14:paraId="32960699" w14:textId="77777777" w:rsidR="00DE6013" w:rsidRPr="00644B84" w:rsidRDefault="00DE6013" w:rsidP="003E3AC6">
            <w:pPr>
              <w:spacing w:before="60"/>
              <w:jc w:val="both"/>
              <w:rPr>
                <w:rFonts w:cstheme="minorHAnsi"/>
                <w:i/>
                <w:iCs/>
                <w:color w:val="002060"/>
                <w:sz w:val="24"/>
                <w:szCs w:val="24"/>
              </w:rPr>
            </w:pPr>
            <w:r w:rsidRPr="00D12157">
              <w:rPr>
                <w:rFonts w:cstheme="minorHAnsi"/>
                <w:b/>
                <w:bCs/>
                <w:i/>
                <w:iCs/>
                <w:color w:val="FF0000"/>
                <w:sz w:val="24"/>
                <w:szCs w:val="24"/>
              </w:rPr>
              <w:t>Atenție! Obținerea a zero puncte la acest subcriteriu generează respingerea proiectului</w:t>
            </w:r>
          </w:p>
        </w:tc>
        <w:tc>
          <w:tcPr>
            <w:tcW w:w="1210" w:type="pct"/>
          </w:tcPr>
          <w:p w14:paraId="4087F785" w14:textId="77777777" w:rsidR="00DE6013" w:rsidRPr="00C96E9A" w:rsidRDefault="00DE6013" w:rsidP="00030F2C">
            <w:pPr>
              <w:spacing w:before="60"/>
              <w:jc w:val="both"/>
              <w:rPr>
                <w:rFonts w:cstheme="minorHAnsi"/>
                <w:color w:val="002060"/>
                <w:sz w:val="24"/>
                <w:szCs w:val="24"/>
              </w:rPr>
            </w:pPr>
            <w:r w:rsidRPr="00C96E9A">
              <w:rPr>
                <w:rFonts w:cstheme="minorHAnsi"/>
                <w:color w:val="002060"/>
                <w:sz w:val="24"/>
                <w:szCs w:val="24"/>
              </w:rPr>
              <w:t>Cererea de finanțare</w:t>
            </w:r>
          </w:p>
        </w:tc>
        <w:tc>
          <w:tcPr>
            <w:tcW w:w="355" w:type="pct"/>
            <w:gridSpan w:val="2"/>
          </w:tcPr>
          <w:p w14:paraId="3B2F7E49" w14:textId="4AB08497" w:rsidR="00DE6013" w:rsidRPr="00DD502B" w:rsidRDefault="00977E5A" w:rsidP="00BF4120">
            <w:pPr>
              <w:spacing w:before="60"/>
              <w:jc w:val="center"/>
              <w:rPr>
                <w:rFonts w:cstheme="minorHAnsi"/>
                <w:color w:val="C00000"/>
                <w:sz w:val="24"/>
                <w:szCs w:val="24"/>
              </w:rPr>
            </w:pPr>
            <w:r>
              <w:rPr>
                <w:rFonts w:cstheme="minorHAnsi"/>
                <w:color w:val="002060"/>
                <w:sz w:val="24"/>
                <w:szCs w:val="24"/>
              </w:rPr>
              <w:t>5</w:t>
            </w:r>
          </w:p>
        </w:tc>
        <w:tc>
          <w:tcPr>
            <w:tcW w:w="316" w:type="pct"/>
          </w:tcPr>
          <w:p w14:paraId="280C8F9C" w14:textId="77777777" w:rsidR="00DE6013" w:rsidRPr="00DD502B" w:rsidRDefault="00DE6013" w:rsidP="00030F2C">
            <w:pPr>
              <w:spacing w:before="60"/>
              <w:jc w:val="right"/>
              <w:rPr>
                <w:rFonts w:cstheme="minorHAnsi"/>
                <w:color w:val="C00000"/>
                <w:sz w:val="24"/>
                <w:szCs w:val="24"/>
              </w:rPr>
            </w:pPr>
          </w:p>
        </w:tc>
      </w:tr>
      <w:tr w:rsidR="006F7739" w:rsidRPr="00DD502B" w14:paraId="4493815E" w14:textId="77777777" w:rsidTr="00844291">
        <w:trPr>
          <w:trHeight w:val="3473"/>
        </w:trPr>
        <w:tc>
          <w:tcPr>
            <w:tcW w:w="707" w:type="pct"/>
            <w:vMerge/>
          </w:tcPr>
          <w:p w14:paraId="4029AE34" w14:textId="77777777" w:rsidR="006F7739" w:rsidRPr="00DD502B" w:rsidRDefault="006F7739" w:rsidP="00030F2C">
            <w:pPr>
              <w:spacing w:before="60"/>
              <w:jc w:val="both"/>
              <w:rPr>
                <w:rFonts w:cstheme="minorHAnsi"/>
                <w:color w:val="C00000"/>
                <w:sz w:val="24"/>
                <w:szCs w:val="24"/>
              </w:rPr>
            </w:pPr>
          </w:p>
        </w:tc>
        <w:tc>
          <w:tcPr>
            <w:tcW w:w="2412" w:type="pct"/>
          </w:tcPr>
          <w:p w14:paraId="1A0CCB5F" w14:textId="77777777" w:rsidR="006F7739" w:rsidRPr="00C96E9A" w:rsidRDefault="006F7739" w:rsidP="00030F2C">
            <w:pPr>
              <w:spacing w:before="60"/>
              <w:jc w:val="both"/>
              <w:rPr>
                <w:rFonts w:cstheme="minorHAnsi"/>
                <w:b/>
                <w:bCs/>
                <w:color w:val="002060"/>
                <w:sz w:val="24"/>
                <w:szCs w:val="24"/>
              </w:rPr>
            </w:pPr>
            <w:r w:rsidRPr="00C96E9A">
              <w:rPr>
                <w:rFonts w:cstheme="minorHAnsi"/>
                <w:b/>
                <w:bCs/>
                <w:color w:val="002060"/>
                <w:sz w:val="24"/>
                <w:szCs w:val="24"/>
              </w:rPr>
              <w:t xml:space="preserve">B. Justificare necesității/ oportunității proiectului </w:t>
            </w:r>
          </w:p>
          <w:p w14:paraId="77E2C41D" w14:textId="5E746688" w:rsidR="006F7739" w:rsidRPr="00C96E9A" w:rsidRDefault="006F7739" w:rsidP="003355C9">
            <w:pPr>
              <w:pStyle w:val="ListParagraph"/>
              <w:numPr>
                <w:ilvl w:val="0"/>
                <w:numId w:val="70"/>
              </w:numPr>
              <w:spacing w:before="60"/>
              <w:jc w:val="both"/>
              <w:rPr>
                <w:rFonts w:cstheme="minorHAnsi"/>
                <w:color w:val="002060"/>
                <w:sz w:val="24"/>
                <w:szCs w:val="24"/>
              </w:rPr>
            </w:pPr>
            <w:r w:rsidRPr="00C96E9A">
              <w:rPr>
                <w:rFonts w:cstheme="minorHAnsi"/>
                <w:color w:val="002060"/>
                <w:sz w:val="24"/>
                <w:szCs w:val="24"/>
              </w:rPr>
              <w:t xml:space="preserve">proiectul descrie necesitatea/necesitățile si oportunitatea investițiilor propuse, serviciile medicale pe care le furnizează, personalul medical și modul în care acestea vor fi soluționate prin implementarea proiectului – </w:t>
            </w:r>
            <w:r w:rsidRPr="00524D2E">
              <w:rPr>
                <w:rFonts w:cstheme="minorHAnsi"/>
                <w:b/>
                <w:bCs/>
                <w:color w:val="002060"/>
                <w:sz w:val="24"/>
                <w:szCs w:val="24"/>
              </w:rPr>
              <w:t xml:space="preserve">maxim </w:t>
            </w:r>
            <w:r w:rsidR="00977E5A" w:rsidRPr="00524D2E">
              <w:rPr>
                <w:rFonts w:cstheme="minorHAnsi"/>
                <w:b/>
                <w:bCs/>
                <w:color w:val="002060"/>
                <w:sz w:val="24"/>
                <w:szCs w:val="24"/>
              </w:rPr>
              <w:t xml:space="preserve">5 </w:t>
            </w:r>
            <w:r w:rsidRPr="00524D2E">
              <w:rPr>
                <w:rFonts w:cstheme="minorHAnsi"/>
                <w:b/>
                <w:bCs/>
                <w:color w:val="002060"/>
                <w:sz w:val="24"/>
                <w:szCs w:val="24"/>
              </w:rPr>
              <w:t>puncte</w:t>
            </w:r>
            <w:r w:rsidRPr="00C96E9A">
              <w:rPr>
                <w:rFonts w:cstheme="minorHAnsi"/>
                <w:color w:val="002060"/>
                <w:sz w:val="24"/>
                <w:szCs w:val="24"/>
              </w:rPr>
              <w:t>;</w:t>
            </w:r>
          </w:p>
          <w:p w14:paraId="4B545FAF" w14:textId="328E62B9" w:rsidR="006F7739" w:rsidRPr="00C96E9A" w:rsidRDefault="006F7739" w:rsidP="003355C9">
            <w:pPr>
              <w:pStyle w:val="ListParagraph"/>
              <w:numPr>
                <w:ilvl w:val="0"/>
                <w:numId w:val="70"/>
              </w:numPr>
              <w:spacing w:before="60"/>
              <w:jc w:val="both"/>
              <w:rPr>
                <w:rFonts w:cstheme="minorHAnsi"/>
                <w:color w:val="002060"/>
                <w:sz w:val="24"/>
                <w:szCs w:val="24"/>
              </w:rPr>
            </w:pPr>
            <w:r w:rsidRPr="00C96E9A">
              <w:rPr>
                <w:rFonts w:cstheme="minorHAnsi"/>
                <w:color w:val="002060"/>
                <w:sz w:val="24"/>
                <w:szCs w:val="24"/>
              </w:rPr>
              <w:t xml:space="preserve">proiectul nu descrie necesitatea/necesitățile si oportunitatea investițiilor propuse, serviciile medicale pe care le furnizează, personalul medical și modul în care acestea vor fi soluționate prin implementarea proiectului – </w:t>
            </w:r>
            <w:r w:rsidRPr="00524D2E">
              <w:rPr>
                <w:rFonts w:cstheme="minorHAnsi"/>
                <w:b/>
                <w:bCs/>
                <w:color w:val="002060"/>
                <w:sz w:val="24"/>
                <w:szCs w:val="24"/>
              </w:rPr>
              <w:t>0 puncte</w:t>
            </w:r>
            <w:r w:rsidRPr="00C96E9A">
              <w:rPr>
                <w:rFonts w:cstheme="minorHAnsi"/>
                <w:color w:val="002060"/>
                <w:sz w:val="24"/>
                <w:szCs w:val="24"/>
              </w:rPr>
              <w:t>.</w:t>
            </w:r>
          </w:p>
          <w:p w14:paraId="7EE7A7B8" w14:textId="77777777" w:rsidR="006F7739" w:rsidRPr="002D1C97" w:rsidRDefault="006F7739" w:rsidP="00D12157">
            <w:pPr>
              <w:spacing w:before="60"/>
              <w:jc w:val="both"/>
              <w:rPr>
                <w:rFonts w:cstheme="minorHAnsi"/>
                <w:b/>
                <w:bCs/>
                <w:color w:val="FF0000"/>
                <w:sz w:val="24"/>
                <w:szCs w:val="24"/>
              </w:rPr>
            </w:pPr>
            <w:r w:rsidRPr="00D12157">
              <w:rPr>
                <w:rFonts w:cstheme="minorHAnsi"/>
                <w:b/>
                <w:bCs/>
                <w:color w:val="FF0000"/>
                <w:sz w:val="24"/>
                <w:szCs w:val="24"/>
              </w:rPr>
              <w:t>Atenție! Obținerea a zero puncte la acest subcriteriu generează respingerea proiectului</w:t>
            </w:r>
          </w:p>
        </w:tc>
        <w:tc>
          <w:tcPr>
            <w:tcW w:w="1210" w:type="pct"/>
          </w:tcPr>
          <w:p w14:paraId="181A344F" w14:textId="77777777" w:rsidR="006F7739" w:rsidRPr="00C96E9A" w:rsidRDefault="006F7739" w:rsidP="00030F2C">
            <w:pPr>
              <w:spacing w:before="60"/>
              <w:jc w:val="both"/>
              <w:rPr>
                <w:rFonts w:cstheme="minorHAnsi"/>
                <w:color w:val="002060"/>
                <w:sz w:val="24"/>
                <w:szCs w:val="24"/>
              </w:rPr>
            </w:pPr>
            <w:r w:rsidRPr="00C96E9A">
              <w:rPr>
                <w:rFonts w:cstheme="minorHAnsi"/>
                <w:color w:val="002060"/>
                <w:sz w:val="24"/>
                <w:szCs w:val="24"/>
              </w:rPr>
              <w:t>Cererea de finanțare</w:t>
            </w:r>
          </w:p>
        </w:tc>
        <w:tc>
          <w:tcPr>
            <w:tcW w:w="355" w:type="pct"/>
            <w:gridSpan w:val="2"/>
          </w:tcPr>
          <w:p w14:paraId="405574EB" w14:textId="6B0888B8" w:rsidR="006F7739" w:rsidRPr="00DD502B" w:rsidRDefault="00977E5A" w:rsidP="00BF4120">
            <w:pPr>
              <w:spacing w:before="60"/>
              <w:jc w:val="center"/>
              <w:rPr>
                <w:rFonts w:cstheme="minorHAnsi"/>
                <w:color w:val="C00000"/>
                <w:sz w:val="24"/>
                <w:szCs w:val="24"/>
              </w:rPr>
            </w:pPr>
            <w:r>
              <w:rPr>
                <w:rFonts w:cstheme="minorHAnsi"/>
                <w:color w:val="002060"/>
                <w:sz w:val="24"/>
                <w:szCs w:val="24"/>
              </w:rPr>
              <w:t>5</w:t>
            </w:r>
          </w:p>
        </w:tc>
        <w:tc>
          <w:tcPr>
            <w:tcW w:w="316" w:type="pct"/>
          </w:tcPr>
          <w:p w14:paraId="29733A62" w14:textId="77777777" w:rsidR="006F7739" w:rsidRPr="00DD502B" w:rsidRDefault="006F7739" w:rsidP="00030F2C">
            <w:pPr>
              <w:spacing w:before="60"/>
              <w:jc w:val="right"/>
              <w:rPr>
                <w:rFonts w:cstheme="minorHAnsi"/>
                <w:color w:val="C00000"/>
                <w:sz w:val="24"/>
                <w:szCs w:val="24"/>
              </w:rPr>
            </w:pPr>
          </w:p>
        </w:tc>
      </w:tr>
      <w:tr w:rsidR="00583255" w:rsidRPr="00DD502B" w14:paraId="0CF28CF5" w14:textId="77777777" w:rsidTr="00844291">
        <w:trPr>
          <w:trHeight w:val="827"/>
        </w:trPr>
        <w:tc>
          <w:tcPr>
            <w:tcW w:w="707" w:type="pct"/>
            <w:vMerge w:val="restart"/>
            <w:shd w:val="clear" w:color="auto" w:fill="FFFFFF" w:themeFill="background1"/>
            <w:vAlign w:val="center"/>
          </w:tcPr>
          <w:p w14:paraId="1B6558F3" w14:textId="5CC78162" w:rsidR="00583255" w:rsidRPr="00FC21E9" w:rsidRDefault="00583255" w:rsidP="006F7739">
            <w:pPr>
              <w:spacing w:before="60"/>
              <w:jc w:val="both"/>
              <w:rPr>
                <w:rFonts w:cstheme="minorHAnsi"/>
                <w:color w:val="002060"/>
                <w:sz w:val="24"/>
                <w:szCs w:val="24"/>
              </w:rPr>
            </w:pPr>
            <w:r w:rsidRPr="006A61F1">
              <w:rPr>
                <w:rFonts w:cstheme="minorHAnsi"/>
                <w:color w:val="002060"/>
                <w:sz w:val="24"/>
                <w:szCs w:val="24"/>
              </w:rPr>
              <w:t>Subcriteriul 1.2 Relevanța proiectului din perspectiva localizării investițiilor</w:t>
            </w:r>
          </w:p>
        </w:tc>
        <w:tc>
          <w:tcPr>
            <w:tcW w:w="2412" w:type="pct"/>
            <w:shd w:val="clear" w:color="auto" w:fill="FFFFFF" w:themeFill="background1"/>
          </w:tcPr>
          <w:p w14:paraId="4D3F5F3C" w14:textId="14E434B9" w:rsidR="00583255" w:rsidRPr="006A61F1" w:rsidRDefault="00583255" w:rsidP="006A61F1">
            <w:pPr>
              <w:pStyle w:val="ListParagraph"/>
              <w:spacing w:before="60"/>
              <w:ind w:left="360"/>
              <w:jc w:val="both"/>
              <w:rPr>
                <w:rFonts w:cstheme="minorHAnsi"/>
                <w:color w:val="002060"/>
                <w:sz w:val="24"/>
                <w:szCs w:val="24"/>
              </w:rPr>
            </w:pPr>
            <w:r w:rsidRPr="006A61F1">
              <w:rPr>
                <w:rFonts w:cstheme="minorHAnsi"/>
                <w:b/>
                <w:bCs/>
                <w:color w:val="002060"/>
                <w:sz w:val="24"/>
                <w:szCs w:val="24"/>
              </w:rPr>
              <w:t>Relevanța proiectului din perspectiva localizării investițiilor</w:t>
            </w:r>
            <w:r>
              <w:rPr>
                <w:rFonts w:cstheme="minorHAnsi"/>
                <w:b/>
                <w:bCs/>
                <w:color w:val="002060"/>
                <w:sz w:val="24"/>
                <w:szCs w:val="24"/>
              </w:rPr>
              <w:t xml:space="preserve"> (mediul rural</w:t>
            </w:r>
            <w:r w:rsidR="00963686">
              <w:rPr>
                <w:rFonts w:cstheme="minorHAnsi"/>
                <w:b/>
                <w:bCs/>
                <w:color w:val="002060"/>
                <w:sz w:val="24"/>
                <w:szCs w:val="24"/>
              </w:rPr>
              <w:t>/urban</w:t>
            </w:r>
            <w:r>
              <w:rPr>
                <w:rFonts w:cstheme="minorHAnsi"/>
                <w:b/>
                <w:bCs/>
                <w:color w:val="002060"/>
                <w:sz w:val="24"/>
                <w:szCs w:val="24"/>
              </w:rPr>
              <w:t xml:space="preserve">, zone marginalizate </w:t>
            </w:r>
            <w:r w:rsidR="00927ED2">
              <w:rPr>
                <w:rFonts w:cstheme="minorHAnsi"/>
                <w:b/>
                <w:bCs/>
                <w:color w:val="002060"/>
                <w:sz w:val="24"/>
                <w:szCs w:val="24"/>
              </w:rPr>
              <w:t>socio-economic</w:t>
            </w:r>
            <w:r w:rsidR="00245F8A">
              <w:rPr>
                <w:rFonts w:cstheme="minorHAnsi"/>
                <w:b/>
                <w:bCs/>
                <w:color w:val="002060"/>
                <w:sz w:val="24"/>
                <w:szCs w:val="24"/>
              </w:rPr>
              <w:t>)</w:t>
            </w:r>
          </w:p>
          <w:p w14:paraId="41DCD32B" w14:textId="514B86F3" w:rsidR="00963686" w:rsidRPr="00524D2E" w:rsidRDefault="00963686" w:rsidP="00963686">
            <w:pPr>
              <w:pStyle w:val="ListParagraph"/>
              <w:numPr>
                <w:ilvl w:val="0"/>
                <w:numId w:val="111"/>
              </w:numPr>
              <w:rPr>
                <w:rFonts w:cstheme="minorHAnsi"/>
                <w:b/>
                <w:bCs/>
                <w:color w:val="002060"/>
                <w:sz w:val="24"/>
                <w:szCs w:val="24"/>
              </w:rPr>
            </w:pPr>
            <w:r w:rsidRPr="00963686">
              <w:rPr>
                <w:rFonts w:cstheme="minorHAnsi"/>
                <w:color w:val="002060"/>
                <w:sz w:val="24"/>
                <w:szCs w:val="24"/>
              </w:rPr>
              <w:t>Investiția este localizată în mediul rural/urban din zone marginalizate socio-economic</w:t>
            </w:r>
            <w:r w:rsidR="00B57754">
              <w:rPr>
                <w:rFonts w:cstheme="minorHAnsi"/>
                <w:color w:val="002060"/>
                <w:sz w:val="24"/>
                <w:szCs w:val="24"/>
              </w:rPr>
              <w:t xml:space="preserve"> (grad de marginalizare 4 sau 5)</w:t>
            </w:r>
            <w:r w:rsidRPr="00963686">
              <w:rPr>
                <w:rFonts w:cstheme="minorHAnsi"/>
                <w:color w:val="002060"/>
                <w:sz w:val="24"/>
                <w:szCs w:val="24"/>
              </w:rPr>
              <w:t xml:space="preserve">- </w:t>
            </w:r>
            <w:r w:rsidRPr="00524D2E">
              <w:rPr>
                <w:rFonts w:cstheme="minorHAnsi"/>
                <w:b/>
                <w:bCs/>
                <w:color w:val="002060"/>
                <w:sz w:val="24"/>
                <w:szCs w:val="24"/>
              </w:rPr>
              <w:t xml:space="preserve">5 puncte; </w:t>
            </w:r>
          </w:p>
          <w:p w14:paraId="68C56A6D" w14:textId="66F1977C" w:rsidR="00B57754" w:rsidRPr="00524D2E" w:rsidRDefault="00B57754" w:rsidP="00B57754">
            <w:pPr>
              <w:pStyle w:val="ListParagraph"/>
              <w:numPr>
                <w:ilvl w:val="0"/>
                <w:numId w:val="111"/>
              </w:numPr>
              <w:rPr>
                <w:rFonts w:cstheme="minorHAnsi"/>
                <w:b/>
                <w:bCs/>
                <w:color w:val="002060"/>
                <w:sz w:val="24"/>
                <w:szCs w:val="24"/>
              </w:rPr>
            </w:pPr>
            <w:r w:rsidRPr="00B57754">
              <w:rPr>
                <w:rFonts w:cstheme="minorHAnsi"/>
                <w:color w:val="002060"/>
                <w:sz w:val="24"/>
                <w:szCs w:val="24"/>
              </w:rPr>
              <w:t xml:space="preserve">Investiția este localizată în mediul rural/urban </w:t>
            </w:r>
            <w:r>
              <w:rPr>
                <w:rFonts w:cstheme="minorHAnsi"/>
                <w:color w:val="002060"/>
                <w:sz w:val="24"/>
                <w:szCs w:val="24"/>
              </w:rPr>
              <w:t>din</w:t>
            </w:r>
            <w:r w:rsidRPr="00B57754">
              <w:rPr>
                <w:rFonts w:cstheme="minorHAnsi"/>
                <w:color w:val="002060"/>
                <w:sz w:val="24"/>
                <w:szCs w:val="24"/>
              </w:rPr>
              <w:t xml:space="preserve"> zone marginalizate socio-economic </w:t>
            </w:r>
            <w:r>
              <w:rPr>
                <w:rFonts w:cstheme="minorHAnsi"/>
                <w:color w:val="002060"/>
                <w:sz w:val="24"/>
                <w:szCs w:val="24"/>
              </w:rPr>
              <w:t xml:space="preserve">(grad de marginalizare 1-5) </w:t>
            </w:r>
            <w:r w:rsidRPr="00B57754">
              <w:rPr>
                <w:rFonts w:cstheme="minorHAnsi"/>
                <w:color w:val="002060"/>
                <w:sz w:val="24"/>
                <w:szCs w:val="24"/>
              </w:rPr>
              <w:t xml:space="preserve">- </w:t>
            </w:r>
            <w:r w:rsidRPr="00524D2E">
              <w:rPr>
                <w:rFonts w:cstheme="minorHAnsi"/>
                <w:b/>
                <w:bCs/>
                <w:color w:val="002060"/>
                <w:sz w:val="24"/>
                <w:szCs w:val="24"/>
              </w:rPr>
              <w:t xml:space="preserve">3 puncte; </w:t>
            </w:r>
          </w:p>
          <w:p w14:paraId="303CC735" w14:textId="13A5B263" w:rsidR="00963686" w:rsidRPr="00963686" w:rsidRDefault="00963686" w:rsidP="00963686">
            <w:pPr>
              <w:pStyle w:val="ListParagraph"/>
              <w:numPr>
                <w:ilvl w:val="0"/>
                <w:numId w:val="111"/>
              </w:numPr>
              <w:rPr>
                <w:rFonts w:cstheme="minorHAnsi"/>
                <w:color w:val="002060"/>
                <w:sz w:val="24"/>
                <w:szCs w:val="24"/>
              </w:rPr>
            </w:pPr>
            <w:r w:rsidRPr="00963686">
              <w:rPr>
                <w:rFonts w:cstheme="minorHAnsi"/>
                <w:color w:val="002060"/>
                <w:sz w:val="24"/>
                <w:szCs w:val="24"/>
              </w:rPr>
              <w:t>Investiția este localizată în mediul rural</w:t>
            </w:r>
            <w:r w:rsidR="00B57754">
              <w:rPr>
                <w:rFonts w:cstheme="minorHAnsi"/>
                <w:color w:val="002060"/>
                <w:sz w:val="24"/>
                <w:szCs w:val="24"/>
              </w:rPr>
              <w:t>/urban</w:t>
            </w:r>
            <w:r w:rsidRPr="00963686">
              <w:rPr>
                <w:rFonts w:cstheme="minorHAnsi"/>
                <w:color w:val="002060"/>
                <w:sz w:val="24"/>
                <w:szCs w:val="24"/>
              </w:rPr>
              <w:t xml:space="preserve"> dar nu în zone în zone marginalizate socio-economic </w:t>
            </w:r>
            <w:r w:rsidRPr="00524D2E">
              <w:rPr>
                <w:rFonts w:cstheme="minorHAnsi"/>
                <w:b/>
                <w:bCs/>
                <w:color w:val="002060"/>
                <w:sz w:val="24"/>
                <w:szCs w:val="24"/>
              </w:rPr>
              <w:t>– 0 puncte</w:t>
            </w:r>
            <w:r w:rsidRPr="00963686">
              <w:rPr>
                <w:rFonts w:cstheme="minorHAnsi"/>
                <w:color w:val="002060"/>
                <w:sz w:val="24"/>
                <w:szCs w:val="24"/>
              </w:rPr>
              <w:t>;</w:t>
            </w:r>
          </w:p>
          <w:p w14:paraId="7B4B8177" w14:textId="77777777" w:rsidR="00583255" w:rsidRDefault="00583255" w:rsidP="002804CC">
            <w:pPr>
              <w:spacing w:before="60"/>
              <w:jc w:val="both"/>
              <w:rPr>
                <w:rFonts w:cstheme="minorHAnsi"/>
                <w:color w:val="002060"/>
                <w:sz w:val="24"/>
                <w:szCs w:val="24"/>
              </w:rPr>
            </w:pPr>
          </w:p>
          <w:p w14:paraId="6058A702" w14:textId="77777777" w:rsidR="002804CC" w:rsidRDefault="002804CC" w:rsidP="002804CC">
            <w:pPr>
              <w:spacing w:before="60"/>
              <w:jc w:val="both"/>
              <w:rPr>
                <w:rFonts w:cstheme="minorHAnsi"/>
                <w:color w:val="002060"/>
                <w:sz w:val="24"/>
                <w:szCs w:val="24"/>
              </w:rPr>
            </w:pPr>
            <w:r>
              <w:rPr>
                <w:rFonts w:cstheme="minorHAnsi"/>
                <w:color w:val="002060"/>
                <w:sz w:val="24"/>
                <w:szCs w:val="24"/>
              </w:rPr>
              <w:t>Notă</w:t>
            </w:r>
          </w:p>
          <w:p w14:paraId="2E225989" w14:textId="3D84D3B1" w:rsidR="007317C4" w:rsidRDefault="007317C4" w:rsidP="002804CC">
            <w:pPr>
              <w:spacing w:before="60"/>
              <w:jc w:val="both"/>
              <w:rPr>
                <w:rFonts w:cstheme="minorHAnsi"/>
                <w:color w:val="002060"/>
                <w:sz w:val="24"/>
                <w:szCs w:val="24"/>
              </w:rPr>
            </w:pPr>
            <w:r w:rsidRPr="008758F2">
              <w:rPr>
                <w:rFonts w:cstheme="minorHAnsi"/>
                <w:color w:val="002060"/>
                <w:sz w:val="24"/>
                <w:szCs w:val="24"/>
              </w:rPr>
              <w:t>Este obligatoriu ca investiția să fie localizată pe teritoriul unuia dintre cele 4 ITI – condiție de eligibilitate.</w:t>
            </w:r>
          </w:p>
          <w:p w14:paraId="6B013582" w14:textId="492608EE" w:rsidR="00B57754" w:rsidRDefault="00B57754" w:rsidP="00A26271">
            <w:pPr>
              <w:spacing w:before="60"/>
              <w:jc w:val="both"/>
              <w:rPr>
                <w:rFonts w:cstheme="minorHAnsi"/>
                <w:color w:val="002060"/>
                <w:sz w:val="24"/>
                <w:szCs w:val="24"/>
              </w:rPr>
            </w:pPr>
          </w:p>
          <w:p w14:paraId="41B7AC17" w14:textId="7ECA948A" w:rsidR="00F673E9" w:rsidRDefault="00F673E9" w:rsidP="00A26271">
            <w:pPr>
              <w:spacing w:before="60"/>
              <w:jc w:val="both"/>
              <w:rPr>
                <w:rFonts w:cstheme="minorHAnsi"/>
                <w:color w:val="002060"/>
                <w:sz w:val="24"/>
                <w:szCs w:val="24"/>
              </w:rPr>
            </w:pPr>
            <w:r>
              <w:rPr>
                <w:rFonts w:cstheme="minorHAnsi"/>
                <w:color w:val="002060"/>
                <w:sz w:val="24"/>
                <w:szCs w:val="24"/>
              </w:rPr>
              <w:lastRenderedPageBreak/>
              <w:t>Pentru obținerea a 3 puncte la pct. b este necesar ca în cadrul parteneriatului să existe un UAT aflată în grad de marginalizare 4 sau 5.</w:t>
            </w:r>
          </w:p>
          <w:p w14:paraId="08862B57" w14:textId="77777777" w:rsidR="00B57754" w:rsidRDefault="00B57754" w:rsidP="00A26271">
            <w:pPr>
              <w:spacing w:before="60"/>
              <w:jc w:val="both"/>
              <w:rPr>
                <w:rFonts w:cstheme="minorHAnsi"/>
                <w:color w:val="002060"/>
                <w:sz w:val="24"/>
                <w:szCs w:val="24"/>
              </w:rPr>
            </w:pPr>
          </w:p>
          <w:p w14:paraId="1A122EDB" w14:textId="04ED7417" w:rsidR="00B57754" w:rsidRPr="00A26271" w:rsidRDefault="00B57754" w:rsidP="00A26271">
            <w:pPr>
              <w:spacing w:before="60"/>
              <w:jc w:val="both"/>
              <w:rPr>
                <w:rFonts w:cstheme="minorHAnsi"/>
                <w:color w:val="002060"/>
                <w:sz w:val="24"/>
                <w:szCs w:val="24"/>
              </w:rPr>
            </w:pPr>
          </w:p>
        </w:tc>
        <w:tc>
          <w:tcPr>
            <w:tcW w:w="1210" w:type="pct"/>
            <w:shd w:val="clear" w:color="auto" w:fill="FFFFFF" w:themeFill="background1"/>
          </w:tcPr>
          <w:p w14:paraId="442DFFF3" w14:textId="4885CF82" w:rsidR="00583255" w:rsidRDefault="00583255" w:rsidP="006F7739">
            <w:pPr>
              <w:spacing w:before="60"/>
              <w:jc w:val="both"/>
              <w:rPr>
                <w:rFonts w:cstheme="minorHAnsi"/>
                <w:color w:val="002060"/>
                <w:sz w:val="24"/>
                <w:szCs w:val="24"/>
              </w:rPr>
            </w:pPr>
            <w:r>
              <w:rPr>
                <w:rFonts w:cstheme="minorHAnsi"/>
                <w:color w:val="002060"/>
                <w:sz w:val="24"/>
                <w:szCs w:val="24"/>
              </w:rPr>
              <w:lastRenderedPageBreak/>
              <w:t xml:space="preserve">Cererea de </w:t>
            </w:r>
            <w:r w:rsidR="008265CB">
              <w:rPr>
                <w:rFonts w:cstheme="minorHAnsi"/>
                <w:color w:val="002060"/>
                <w:sz w:val="24"/>
                <w:szCs w:val="24"/>
              </w:rPr>
              <w:t>finanțare</w:t>
            </w:r>
          </w:p>
          <w:p w14:paraId="7202BAF3" w14:textId="77777777" w:rsidR="00583255" w:rsidRDefault="00583255" w:rsidP="006F7739">
            <w:pPr>
              <w:spacing w:before="60"/>
              <w:jc w:val="both"/>
              <w:rPr>
                <w:rFonts w:cstheme="minorHAnsi"/>
                <w:color w:val="002060"/>
                <w:sz w:val="24"/>
                <w:szCs w:val="24"/>
              </w:rPr>
            </w:pPr>
            <w:r>
              <w:rPr>
                <w:rFonts w:cstheme="minorHAnsi"/>
                <w:color w:val="002060"/>
                <w:sz w:val="24"/>
                <w:szCs w:val="24"/>
              </w:rPr>
              <w:t xml:space="preserve">Punctajul va fi acordat pe baza </w:t>
            </w:r>
            <w:r w:rsidRPr="003672DB">
              <w:rPr>
                <w:rFonts w:cstheme="minorHAnsi"/>
                <w:color w:val="002060"/>
                <w:sz w:val="24"/>
                <w:szCs w:val="24"/>
              </w:rPr>
              <w:t>Raportul</w:t>
            </w:r>
            <w:r>
              <w:rPr>
                <w:rFonts w:cstheme="minorHAnsi"/>
                <w:color w:val="002060"/>
                <w:sz w:val="24"/>
                <w:szCs w:val="24"/>
              </w:rPr>
              <w:t>ui</w:t>
            </w:r>
            <w:r w:rsidRPr="003672DB">
              <w:rPr>
                <w:rFonts w:cstheme="minorHAnsi"/>
                <w:color w:val="002060"/>
                <w:sz w:val="24"/>
                <w:szCs w:val="24"/>
              </w:rPr>
              <w:t xml:space="preserve"> Zone marginalizate socio - economic în mediul urban si rural din Romania elaborat de către Ministerul Muncii si Solidarității Sociale în cadrul proiectului „Dezvoltarea unor instrumentate de analiză si intervenție la nivel comunitar pentru perioada de programare 2021-2027” finanțat din POCA 2014-2020)”, cât și a hărților aferente</w:t>
            </w:r>
            <w:r>
              <w:rPr>
                <w:rFonts w:cstheme="minorHAnsi"/>
                <w:color w:val="002060"/>
                <w:sz w:val="24"/>
                <w:szCs w:val="24"/>
              </w:rPr>
              <w:t xml:space="preserve"> (</w:t>
            </w:r>
            <w:hyperlink r:id="rId8" w:history="1">
              <w:r w:rsidRPr="009528EA">
                <w:rPr>
                  <w:rStyle w:val="Hyperlink"/>
                  <w:rFonts w:cstheme="minorHAnsi"/>
                  <w:sz w:val="24"/>
                  <w:szCs w:val="24"/>
                </w:rPr>
                <w:t>https://mmuncii.gov.ro/wp-content/uploads/2025/10/RAPOR</w:t>
              </w:r>
              <w:r w:rsidRPr="009528EA">
                <w:rPr>
                  <w:rStyle w:val="Hyperlink"/>
                  <w:rFonts w:cstheme="minorHAnsi"/>
                  <w:sz w:val="24"/>
                  <w:szCs w:val="24"/>
                </w:rPr>
                <w:lastRenderedPageBreak/>
                <w:t>T_HARTA__ZONELOR_MARGINALIZATE.pdf</w:t>
              </w:r>
            </w:hyperlink>
            <w:r>
              <w:rPr>
                <w:rFonts w:cstheme="minorHAnsi"/>
                <w:color w:val="002060"/>
                <w:sz w:val="24"/>
                <w:szCs w:val="24"/>
              </w:rPr>
              <w:t>)</w:t>
            </w:r>
          </w:p>
          <w:p w14:paraId="0CEA2B6D" w14:textId="77777777" w:rsidR="00B57754" w:rsidRDefault="00B57754" w:rsidP="006F7739">
            <w:pPr>
              <w:spacing w:before="60"/>
              <w:jc w:val="both"/>
              <w:rPr>
                <w:rFonts w:cstheme="minorHAnsi"/>
                <w:color w:val="002060"/>
                <w:sz w:val="24"/>
                <w:szCs w:val="24"/>
              </w:rPr>
            </w:pPr>
          </w:p>
          <w:p w14:paraId="6F0CCC3D" w14:textId="573B7B4A" w:rsidR="00B57754" w:rsidRDefault="00B57754" w:rsidP="00B57754">
            <w:pPr>
              <w:spacing w:before="60"/>
              <w:jc w:val="both"/>
              <w:rPr>
                <w:rFonts w:cstheme="minorHAnsi"/>
                <w:color w:val="002060"/>
                <w:sz w:val="24"/>
                <w:szCs w:val="24"/>
              </w:rPr>
            </w:pPr>
            <w:r w:rsidRPr="006653CE">
              <w:rPr>
                <w:rFonts w:cstheme="minorHAnsi"/>
                <w:color w:val="002060"/>
                <w:sz w:val="24"/>
                <w:szCs w:val="24"/>
              </w:rPr>
              <w:t>Gradul de marginalizare socio-economică al localităților din România</w:t>
            </w:r>
            <w:r>
              <w:rPr>
                <w:rFonts w:cstheme="minorHAnsi"/>
                <w:color w:val="002060"/>
                <w:sz w:val="24"/>
                <w:szCs w:val="24"/>
              </w:rPr>
              <w:t xml:space="preserve"> (pag 110 din raport)</w:t>
            </w:r>
            <w:r w:rsidRPr="006653CE">
              <w:rPr>
                <w:rFonts w:cstheme="minorHAnsi"/>
                <w:color w:val="002060"/>
                <w:sz w:val="24"/>
                <w:szCs w:val="24"/>
              </w:rPr>
              <w:t xml:space="preserve">- </w:t>
            </w:r>
            <w:hyperlink r:id="rId9" w:history="1">
              <w:r w:rsidRPr="00A41567">
                <w:rPr>
                  <w:rStyle w:val="Hyperlink"/>
                  <w:rFonts w:cstheme="minorHAnsi"/>
                  <w:sz w:val="24"/>
                  <w:szCs w:val="24"/>
                </w:rPr>
                <w:t>https://mmuncii.maps.arcgis.com/apps/mapviewer/index.html?webmap=c6a8c05235c04e2cb38b5469ec87c430</w:t>
              </w:r>
            </w:hyperlink>
            <w:r>
              <w:t xml:space="preserve"> </w:t>
            </w:r>
            <w:r>
              <w:rPr>
                <w:rFonts w:cstheme="minorHAnsi"/>
                <w:color w:val="002060"/>
                <w:sz w:val="24"/>
                <w:szCs w:val="24"/>
              </w:rPr>
              <w:t xml:space="preserve"> </w:t>
            </w:r>
          </w:p>
          <w:p w14:paraId="6F7ACBF8" w14:textId="77777777" w:rsidR="00B57754" w:rsidRDefault="00B57754" w:rsidP="006F7739">
            <w:pPr>
              <w:spacing w:before="60"/>
              <w:jc w:val="both"/>
              <w:rPr>
                <w:rFonts w:cstheme="minorHAnsi"/>
                <w:color w:val="002060"/>
                <w:sz w:val="24"/>
                <w:szCs w:val="24"/>
              </w:rPr>
            </w:pPr>
          </w:p>
          <w:p w14:paraId="62FB922A" w14:textId="77777777" w:rsidR="00B57754" w:rsidRDefault="00B57754" w:rsidP="006F7739">
            <w:pPr>
              <w:spacing w:before="60"/>
              <w:jc w:val="both"/>
              <w:rPr>
                <w:rFonts w:cstheme="minorHAnsi"/>
                <w:color w:val="002060"/>
                <w:sz w:val="24"/>
                <w:szCs w:val="24"/>
              </w:rPr>
            </w:pPr>
          </w:p>
          <w:p w14:paraId="469C5376" w14:textId="2C2A0635" w:rsidR="00B57754" w:rsidRPr="00D535AF" w:rsidRDefault="00B57754" w:rsidP="006F7739">
            <w:pPr>
              <w:spacing w:before="60"/>
              <w:jc w:val="both"/>
              <w:rPr>
                <w:rFonts w:cstheme="minorHAnsi"/>
                <w:color w:val="002060"/>
                <w:sz w:val="24"/>
                <w:szCs w:val="24"/>
              </w:rPr>
            </w:pPr>
          </w:p>
        </w:tc>
        <w:tc>
          <w:tcPr>
            <w:tcW w:w="355" w:type="pct"/>
            <w:gridSpan w:val="2"/>
            <w:shd w:val="clear" w:color="auto" w:fill="FFFFFF" w:themeFill="background1"/>
          </w:tcPr>
          <w:p w14:paraId="763AAFC7" w14:textId="622A4DA7" w:rsidR="00583255" w:rsidRDefault="00583255" w:rsidP="006F7739">
            <w:pPr>
              <w:spacing w:before="60"/>
              <w:jc w:val="center"/>
              <w:rPr>
                <w:rFonts w:cstheme="minorHAnsi"/>
                <w:color w:val="002060"/>
                <w:sz w:val="24"/>
                <w:szCs w:val="24"/>
              </w:rPr>
            </w:pPr>
            <w:r>
              <w:rPr>
                <w:rFonts w:cstheme="minorHAnsi"/>
                <w:color w:val="002060"/>
                <w:sz w:val="24"/>
                <w:szCs w:val="24"/>
              </w:rPr>
              <w:lastRenderedPageBreak/>
              <w:t>5</w:t>
            </w:r>
          </w:p>
        </w:tc>
        <w:tc>
          <w:tcPr>
            <w:tcW w:w="316" w:type="pct"/>
          </w:tcPr>
          <w:p w14:paraId="4476644C" w14:textId="77777777" w:rsidR="00583255" w:rsidRPr="00DD502B" w:rsidRDefault="00583255" w:rsidP="006F7739">
            <w:pPr>
              <w:spacing w:before="60"/>
              <w:jc w:val="right"/>
              <w:rPr>
                <w:rFonts w:cstheme="minorHAnsi"/>
                <w:color w:val="002060"/>
                <w:sz w:val="24"/>
                <w:szCs w:val="24"/>
              </w:rPr>
            </w:pPr>
          </w:p>
        </w:tc>
      </w:tr>
      <w:tr w:rsidR="00583255" w:rsidRPr="00DD502B" w14:paraId="1D598605" w14:textId="77777777" w:rsidTr="00844291">
        <w:trPr>
          <w:trHeight w:val="2404"/>
        </w:trPr>
        <w:tc>
          <w:tcPr>
            <w:tcW w:w="707" w:type="pct"/>
            <w:vMerge/>
            <w:shd w:val="clear" w:color="auto" w:fill="FFFFFF" w:themeFill="background1"/>
          </w:tcPr>
          <w:p w14:paraId="4CAF19CA" w14:textId="77777777" w:rsidR="00583255" w:rsidRPr="006A61F1" w:rsidRDefault="00583255" w:rsidP="006F7739">
            <w:pPr>
              <w:spacing w:before="60"/>
              <w:jc w:val="both"/>
              <w:rPr>
                <w:rFonts w:cstheme="minorHAnsi"/>
                <w:color w:val="002060"/>
                <w:sz w:val="24"/>
                <w:szCs w:val="24"/>
              </w:rPr>
            </w:pPr>
          </w:p>
        </w:tc>
        <w:tc>
          <w:tcPr>
            <w:tcW w:w="2412" w:type="pct"/>
            <w:shd w:val="clear" w:color="auto" w:fill="FFFFFF" w:themeFill="background1"/>
          </w:tcPr>
          <w:p w14:paraId="35945645" w14:textId="77777777" w:rsidR="00A26115" w:rsidRDefault="00583255" w:rsidP="00A26115">
            <w:pPr>
              <w:pStyle w:val="ListParagraph"/>
              <w:spacing w:before="60"/>
              <w:ind w:left="360"/>
              <w:jc w:val="both"/>
              <w:rPr>
                <w:rFonts w:cstheme="minorHAnsi"/>
                <w:b/>
                <w:bCs/>
                <w:color w:val="002060"/>
                <w:sz w:val="24"/>
                <w:szCs w:val="24"/>
              </w:rPr>
            </w:pPr>
            <w:r w:rsidRPr="00FD3274">
              <w:rPr>
                <w:rFonts w:cstheme="minorHAnsi"/>
                <w:b/>
                <w:bCs/>
                <w:color w:val="002060"/>
                <w:sz w:val="24"/>
                <w:szCs w:val="24"/>
              </w:rPr>
              <w:t>Relevanța proiectului din perspectiva localizării investițiilor</w:t>
            </w:r>
            <w:r>
              <w:rPr>
                <w:rFonts w:cstheme="minorHAnsi"/>
                <w:b/>
                <w:bCs/>
                <w:color w:val="002060"/>
                <w:sz w:val="24"/>
                <w:szCs w:val="24"/>
              </w:rPr>
              <w:t xml:space="preserve"> </w:t>
            </w:r>
          </w:p>
          <w:p w14:paraId="454DD70D" w14:textId="6590B59E" w:rsidR="007A75FB" w:rsidRPr="00524D2E" w:rsidRDefault="007A75FB" w:rsidP="007A75FB">
            <w:pPr>
              <w:pStyle w:val="ListParagraph"/>
              <w:numPr>
                <w:ilvl w:val="0"/>
                <w:numId w:val="134"/>
              </w:numPr>
              <w:jc w:val="both"/>
              <w:rPr>
                <w:rFonts w:cstheme="minorHAnsi"/>
                <w:color w:val="002060"/>
                <w:sz w:val="24"/>
                <w:szCs w:val="24"/>
              </w:rPr>
            </w:pPr>
            <w:r w:rsidRPr="00524D2E">
              <w:rPr>
                <w:rFonts w:cstheme="minorHAnsi"/>
                <w:color w:val="002060"/>
                <w:sz w:val="24"/>
                <w:szCs w:val="24"/>
              </w:rPr>
              <w:t xml:space="preserve">Proiectul vizează unități administrativ-teritoriale acoperite cu servicii de medicină de familie, însă infrastructura aferentă este precară sau lipsește - </w:t>
            </w:r>
            <w:r w:rsidRPr="00524D2E">
              <w:rPr>
                <w:rFonts w:cstheme="minorHAnsi"/>
                <w:b/>
                <w:bCs/>
                <w:color w:val="002060"/>
                <w:sz w:val="24"/>
                <w:szCs w:val="24"/>
              </w:rPr>
              <w:t>5 puncte</w:t>
            </w:r>
            <w:r w:rsidRPr="00524D2E">
              <w:rPr>
                <w:rFonts w:cstheme="minorHAnsi"/>
                <w:color w:val="002060"/>
                <w:sz w:val="24"/>
                <w:szCs w:val="24"/>
              </w:rPr>
              <w:t>;</w:t>
            </w:r>
          </w:p>
          <w:p w14:paraId="563FDDE5" w14:textId="77777777" w:rsidR="007A75FB" w:rsidRPr="00524D2E" w:rsidRDefault="007A75FB" w:rsidP="008758F2">
            <w:pPr>
              <w:pStyle w:val="ListParagraph"/>
              <w:numPr>
                <w:ilvl w:val="0"/>
                <w:numId w:val="134"/>
              </w:numPr>
              <w:jc w:val="both"/>
              <w:rPr>
                <w:rFonts w:cstheme="minorHAnsi"/>
                <w:color w:val="002060"/>
                <w:sz w:val="24"/>
                <w:szCs w:val="24"/>
              </w:rPr>
            </w:pPr>
            <w:r w:rsidRPr="00524D2E">
              <w:rPr>
                <w:rFonts w:cstheme="minorHAnsi"/>
                <w:color w:val="002060"/>
                <w:sz w:val="24"/>
                <w:szCs w:val="24"/>
              </w:rPr>
              <w:t xml:space="preserve">Proiectul vizează unități administrativ-teritoriale acoperite cu servicii de medicină de familie, cu o infrastructură potrivită pentru furnizarea serviciilor de medicină de familie – </w:t>
            </w:r>
            <w:r w:rsidRPr="00524D2E">
              <w:rPr>
                <w:rFonts w:cstheme="minorHAnsi"/>
                <w:b/>
                <w:bCs/>
                <w:color w:val="002060"/>
                <w:sz w:val="24"/>
                <w:szCs w:val="24"/>
              </w:rPr>
              <w:t>3 puncte</w:t>
            </w:r>
          </w:p>
          <w:p w14:paraId="747D3A4A" w14:textId="026285E8" w:rsidR="00583255" w:rsidRPr="008265CB" w:rsidRDefault="007A75FB" w:rsidP="008758F2">
            <w:pPr>
              <w:pStyle w:val="ListParagraph"/>
              <w:numPr>
                <w:ilvl w:val="0"/>
                <w:numId w:val="134"/>
              </w:numPr>
            </w:pPr>
            <w:r w:rsidRPr="00524D2E">
              <w:rPr>
                <w:rFonts w:cstheme="minorHAnsi"/>
                <w:color w:val="002060"/>
                <w:sz w:val="24"/>
                <w:szCs w:val="24"/>
              </w:rPr>
              <w:t xml:space="preserve">Proiectul vizează unități administrativ-teritoriale acoperite cu servicii de medicină de familie, cu o infrastructură adecvată și bine dezvoltată pentru furnizarea serviciilor de medicină de familie – </w:t>
            </w:r>
            <w:r w:rsidRPr="00524D2E">
              <w:rPr>
                <w:rFonts w:cstheme="minorHAnsi"/>
                <w:b/>
                <w:bCs/>
                <w:color w:val="002060"/>
                <w:sz w:val="24"/>
                <w:szCs w:val="24"/>
              </w:rPr>
              <w:t>0 puncte</w:t>
            </w:r>
          </w:p>
        </w:tc>
        <w:tc>
          <w:tcPr>
            <w:tcW w:w="1210" w:type="pct"/>
            <w:shd w:val="clear" w:color="auto" w:fill="FFFFFF" w:themeFill="background1"/>
          </w:tcPr>
          <w:p w14:paraId="1A8B23A0" w14:textId="77777777" w:rsidR="00583255" w:rsidRDefault="00583255" w:rsidP="006F7739">
            <w:pPr>
              <w:spacing w:before="60"/>
              <w:jc w:val="both"/>
              <w:rPr>
                <w:rFonts w:cstheme="minorHAnsi"/>
                <w:color w:val="002060"/>
                <w:sz w:val="24"/>
                <w:szCs w:val="24"/>
              </w:rPr>
            </w:pPr>
            <w:r>
              <w:rPr>
                <w:rFonts w:cstheme="minorHAnsi"/>
                <w:color w:val="002060"/>
                <w:sz w:val="24"/>
                <w:szCs w:val="24"/>
              </w:rPr>
              <w:t>Cererea de finanțare</w:t>
            </w:r>
          </w:p>
          <w:p w14:paraId="033215E8" w14:textId="2D77C0C2" w:rsidR="00927ED2" w:rsidRPr="008C52FB" w:rsidRDefault="00A26115" w:rsidP="00B37446">
            <w:pPr>
              <w:spacing w:before="60"/>
              <w:jc w:val="both"/>
              <w:rPr>
                <w:rFonts w:cstheme="minorHAnsi"/>
                <w:color w:val="002060"/>
                <w:sz w:val="24"/>
                <w:szCs w:val="24"/>
              </w:rPr>
            </w:pPr>
            <w:r>
              <w:rPr>
                <w:rFonts w:cstheme="minorHAnsi"/>
                <w:color w:val="002060"/>
                <w:sz w:val="24"/>
                <w:szCs w:val="24"/>
              </w:rPr>
              <w:t>Document oficial emis de DSP teritorial - adresă de confirmare privind existența</w:t>
            </w:r>
            <w:r w:rsidR="00ED5B04">
              <w:rPr>
                <w:rFonts w:cstheme="minorHAnsi"/>
                <w:color w:val="002060"/>
                <w:sz w:val="24"/>
                <w:szCs w:val="24"/>
              </w:rPr>
              <w:t>/</w:t>
            </w:r>
            <w:r>
              <w:rPr>
                <w:rFonts w:cstheme="minorHAnsi"/>
                <w:color w:val="002060"/>
                <w:sz w:val="24"/>
                <w:szCs w:val="24"/>
              </w:rPr>
              <w:t xml:space="preserve">inexistența </w:t>
            </w:r>
            <w:r w:rsidR="00ED5B04">
              <w:rPr>
                <w:rFonts w:cstheme="minorHAnsi"/>
                <w:color w:val="002060"/>
                <w:sz w:val="24"/>
                <w:szCs w:val="24"/>
              </w:rPr>
              <w:t xml:space="preserve">cabinetelor de medicină de familie vizate prin proiect sau starea în care se află infrastructura aferentă </w:t>
            </w:r>
            <w:r w:rsidR="003744E9">
              <w:rPr>
                <w:rFonts w:cstheme="minorHAnsi"/>
                <w:color w:val="002060"/>
                <w:sz w:val="24"/>
                <w:szCs w:val="24"/>
              </w:rPr>
              <w:t>cabinetelor de medicină de familie</w:t>
            </w:r>
            <w:r>
              <w:rPr>
                <w:rFonts w:cstheme="minorHAnsi"/>
                <w:color w:val="002060"/>
                <w:sz w:val="24"/>
                <w:szCs w:val="24"/>
              </w:rPr>
              <w:t xml:space="preserve"> vizate prin proiect</w:t>
            </w:r>
          </w:p>
        </w:tc>
        <w:tc>
          <w:tcPr>
            <w:tcW w:w="355" w:type="pct"/>
            <w:gridSpan w:val="2"/>
            <w:shd w:val="clear" w:color="auto" w:fill="FFFFFF" w:themeFill="background1"/>
          </w:tcPr>
          <w:p w14:paraId="337F23D9" w14:textId="067C89FF" w:rsidR="00583255" w:rsidRDefault="00583255" w:rsidP="006F7739">
            <w:pPr>
              <w:spacing w:before="60"/>
              <w:jc w:val="center"/>
              <w:rPr>
                <w:rFonts w:cstheme="minorHAnsi"/>
                <w:color w:val="002060"/>
                <w:sz w:val="24"/>
                <w:szCs w:val="24"/>
              </w:rPr>
            </w:pPr>
            <w:r>
              <w:rPr>
                <w:rFonts w:cstheme="minorHAnsi"/>
                <w:color w:val="002060"/>
                <w:sz w:val="24"/>
                <w:szCs w:val="24"/>
              </w:rPr>
              <w:t>5</w:t>
            </w:r>
          </w:p>
        </w:tc>
        <w:tc>
          <w:tcPr>
            <w:tcW w:w="316" w:type="pct"/>
          </w:tcPr>
          <w:p w14:paraId="2F8F0903" w14:textId="3C846DCB" w:rsidR="00583255" w:rsidRPr="00DD502B" w:rsidRDefault="00583255" w:rsidP="005F072D">
            <w:pPr>
              <w:spacing w:before="60"/>
              <w:jc w:val="center"/>
              <w:rPr>
                <w:rFonts w:cstheme="minorHAnsi"/>
                <w:color w:val="002060"/>
                <w:sz w:val="24"/>
                <w:szCs w:val="24"/>
              </w:rPr>
            </w:pPr>
          </w:p>
        </w:tc>
      </w:tr>
      <w:tr w:rsidR="00F33375" w:rsidRPr="00DD502B" w14:paraId="3CD9B8AA" w14:textId="77777777" w:rsidTr="00844291">
        <w:trPr>
          <w:trHeight w:val="3463"/>
        </w:trPr>
        <w:tc>
          <w:tcPr>
            <w:tcW w:w="707" w:type="pct"/>
            <w:shd w:val="clear" w:color="auto" w:fill="FFFFFF" w:themeFill="background1"/>
          </w:tcPr>
          <w:p w14:paraId="77D249AF" w14:textId="057C7355" w:rsidR="00F33375" w:rsidRPr="006A61F1" w:rsidRDefault="00F33375" w:rsidP="00A65761">
            <w:pPr>
              <w:spacing w:before="60"/>
              <w:jc w:val="both"/>
              <w:rPr>
                <w:rFonts w:cstheme="minorHAnsi"/>
                <w:color w:val="002060"/>
                <w:sz w:val="24"/>
                <w:szCs w:val="24"/>
              </w:rPr>
            </w:pPr>
            <w:r w:rsidRPr="00A65761">
              <w:rPr>
                <w:rFonts w:cstheme="minorHAnsi"/>
                <w:color w:val="002060"/>
                <w:sz w:val="24"/>
                <w:szCs w:val="24"/>
              </w:rPr>
              <w:lastRenderedPageBreak/>
              <w:t xml:space="preserve">Subcriteriul 1.3. Capacitatea </w:t>
            </w:r>
            <w:r w:rsidR="0081251C">
              <w:rPr>
                <w:rFonts w:cstheme="minorHAnsi"/>
                <w:color w:val="002060"/>
                <w:sz w:val="24"/>
                <w:szCs w:val="24"/>
              </w:rPr>
              <w:t>cabinetelor de medicină de familie</w:t>
            </w:r>
            <w:r w:rsidRPr="00A65761">
              <w:rPr>
                <w:rFonts w:cstheme="minorHAnsi"/>
                <w:color w:val="002060"/>
                <w:sz w:val="24"/>
                <w:szCs w:val="24"/>
              </w:rPr>
              <w:t xml:space="preserve"> (medici, asistenți medicali)</w:t>
            </w:r>
          </w:p>
        </w:tc>
        <w:tc>
          <w:tcPr>
            <w:tcW w:w="2412" w:type="pct"/>
            <w:shd w:val="clear" w:color="auto" w:fill="FFFFFF" w:themeFill="background1"/>
          </w:tcPr>
          <w:p w14:paraId="66240957" w14:textId="7644B430" w:rsidR="00F33375" w:rsidRPr="0029441F" w:rsidRDefault="00F33375" w:rsidP="00A65761">
            <w:pPr>
              <w:spacing w:before="60"/>
              <w:jc w:val="both"/>
              <w:rPr>
                <w:rFonts w:cstheme="minorHAnsi"/>
                <w:b/>
                <w:bCs/>
                <w:color w:val="002060"/>
                <w:sz w:val="24"/>
                <w:szCs w:val="24"/>
              </w:rPr>
            </w:pPr>
            <w:r w:rsidRPr="0029441F">
              <w:rPr>
                <w:rFonts w:cstheme="minorHAnsi"/>
                <w:b/>
                <w:bCs/>
                <w:color w:val="002060"/>
                <w:sz w:val="24"/>
                <w:szCs w:val="24"/>
              </w:rPr>
              <w:t xml:space="preserve">Existența resursei umane care va </w:t>
            </w:r>
            <w:r>
              <w:rPr>
                <w:rFonts w:cstheme="minorHAnsi"/>
                <w:b/>
                <w:bCs/>
                <w:color w:val="002060"/>
                <w:sz w:val="24"/>
                <w:szCs w:val="24"/>
              </w:rPr>
              <w:t>furniza/furnizează servicii</w:t>
            </w:r>
            <w:r w:rsidR="0081251C">
              <w:rPr>
                <w:rFonts w:cstheme="minorHAnsi"/>
                <w:b/>
                <w:bCs/>
                <w:color w:val="002060"/>
                <w:sz w:val="24"/>
                <w:szCs w:val="24"/>
              </w:rPr>
              <w:t xml:space="preserve"> de</w:t>
            </w:r>
            <w:r>
              <w:rPr>
                <w:rFonts w:cstheme="minorHAnsi"/>
                <w:b/>
                <w:bCs/>
                <w:color w:val="002060"/>
                <w:sz w:val="24"/>
                <w:szCs w:val="24"/>
              </w:rPr>
              <w:t xml:space="preserve"> </w:t>
            </w:r>
            <w:r w:rsidR="001013F0">
              <w:rPr>
                <w:rFonts w:cstheme="minorHAnsi"/>
                <w:b/>
                <w:bCs/>
                <w:color w:val="002060"/>
                <w:sz w:val="24"/>
                <w:szCs w:val="24"/>
              </w:rPr>
              <w:t>medi</w:t>
            </w:r>
            <w:r w:rsidR="0081251C">
              <w:rPr>
                <w:rFonts w:cstheme="minorHAnsi"/>
                <w:b/>
                <w:bCs/>
                <w:color w:val="002060"/>
                <w:sz w:val="24"/>
                <w:szCs w:val="24"/>
              </w:rPr>
              <w:t>cină de familie</w:t>
            </w:r>
          </w:p>
          <w:p w14:paraId="3A8407D9" w14:textId="13417A29" w:rsidR="00A26115" w:rsidRDefault="00993B68" w:rsidP="00A26115">
            <w:pPr>
              <w:numPr>
                <w:ilvl w:val="0"/>
                <w:numId w:val="117"/>
              </w:numPr>
              <w:spacing w:before="60"/>
              <w:jc w:val="both"/>
              <w:rPr>
                <w:rFonts w:cstheme="minorHAnsi"/>
                <w:color w:val="002060"/>
                <w:sz w:val="24"/>
                <w:szCs w:val="24"/>
              </w:rPr>
            </w:pPr>
            <w:r>
              <w:rPr>
                <w:rFonts w:cstheme="minorHAnsi"/>
                <w:color w:val="002060"/>
                <w:sz w:val="24"/>
                <w:szCs w:val="24"/>
              </w:rPr>
              <w:t>Proiectul descrie modul în care pentru t</w:t>
            </w:r>
            <w:r w:rsidR="002D22A9">
              <w:rPr>
                <w:rFonts w:cstheme="minorHAnsi"/>
                <w:color w:val="002060"/>
                <w:sz w:val="24"/>
                <w:szCs w:val="24"/>
              </w:rPr>
              <w:t xml:space="preserve">oate cabinetele de medicină de familie vizate de investiție </w:t>
            </w:r>
            <w:r>
              <w:rPr>
                <w:rFonts w:cstheme="minorHAnsi"/>
                <w:color w:val="002060"/>
                <w:sz w:val="24"/>
                <w:szCs w:val="24"/>
              </w:rPr>
              <w:t>este</w:t>
            </w:r>
            <w:r w:rsidR="004455CB">
              <w:rPr>
                <w:rFonts w:cstheme="minorHAnsi"/>
                <w:color w:val="002060"/>
                <w:sz w:val="24"/>
                <w:szCs w:val="24"/>
              </w:rPr>
              <w:t xml:space="preserve"> sau va fi</w:t>
            </w:r>
            <w:r w:rsidR="002D22A9">
              <w:rPr>
                <w:rFonts w:cstheme="minorHAnsi"/>
                <w:color w:val="002060"/>
                <w:sz w:val="24"/>
                <w:szCs w:val="24"/>
              </w:rPr>
              <w:t xml:space="preserve"> </w:t>
            </w:r>
            <w:r w:rsidR="0012466D">
              <w:rPr>
                <w:rFonts w:cstheme="minorHAnsi"/>
                <w:color w:val="002060"/>
                <w:sz w:val="24"/>
                <w:szCs w:val="24"/>
              </w:rPr>
              <w:t xml:space="preserve">asigurată resursa umană </w:t>
            </w:r>
            <w:r w:rsidR="00A26115">
              <w:rPr>
                <w:rFonts w:cstheme="minorHAnsi"/>
                <w:color w:val="002060"/>
                <w:sz w:val="24"/>
                <w:szCs w:val="24"/>
              </w:rPr>
              <w:t>–</w:t>
            </w:r>
            <w:r w:rsidR="004455CB">
              <w:rPr>
                <w:rFonts w:cstheme="minorHAnsi"/>
                <w:color w:val="002060"/>
                <w:sz w:val="24"/>
                <w:szCs w:val="24"/>
              </w:rPr>
              <w:t xml:space="preserve"> maxim</w:t>
            </w:r>
            <w:r w:rsidR="007A3318">
              <w:rPr>
                <w:rFonts w:cstheme="minorHAnsi"/>
                <w:color w:val="002060"/>
                <w:sz w:val="24"/>
                <w:szCs w:val="24"/>
              </w:rPr>
              <w:t xml:space="preserve"> </w:t>
            </w:r>
            <w:r w:rsidR="007A3318">
              <w:rPr>
                <w:rFonts w:cstheme="minorHAnsi"/>
                <w:b/>
                <w:bCs/>
                <w:color w:val="002060"/>
                <w:sz w:val="24"/>
                <w:szCs w:val="24"/>
              </w:rPr>
              <w:t>5</w:t>
            </w:r>
            <w:r w:rsidR="00A26115" w:rsidRPr="003D4A56">
              <w:rPr>
                <w:rFonts w:cstheme="minorHAnsi"/>
                <w:b/>
                <w:bCs/>
                <w:color w:val="002060"/>
                <w:sz w:val="24"/>
                <w:szCs w:val="24"/>
              </w:rPr>
              <w:t xml:space="preserve"> puncte</w:t>
            </w:r>
            <w:r w:rsidR="00A26115">
              <w:rPr>
                <w:rFonts w:cstheme="minorHAnsi"/>
                <w:color w:val="002060"/>
                <w:sz w:val="24"/>
                <w:szCs w:val="24"/>
              </w:rPr>
              <w:t>;</w:t>
            </w:r>
          </w:p>
          <w:p w14:paraId="5961AE97" w14:textId="0B9CA62E" w:rsidR="00F33375" w:rsidRPr="008265CB" w:rsidRDefault="00A26115" w:rsidP="00A26115">
            <w:pPr>
              <w:numPr>
                <w:ilvl w:val="0"/>
                <w:numId w:val="117"/>
              </w:numPr>
              <w:spacing w:before="60"/>
              <w:jc w:val="both"/>
              <w:rPr>
                <w:rFonts w:cstheme="minorHAnsi"/>
                <w:color w:val="002060"/>
                <w:sz w:val="24"/>
                <w:szCs w:val="24"/>
              </w:rPr>
            </w:pPr>
            <w:r>
              <w:rPr>
                <w:rFonts w:cstheme="minorHAnsi"/>
                <w:color w:val="002060"/>
                <w:sz w:val="24"/>
                <w:szCs w:val="24"/>
              </w:rPr>
              <w:t xml:space="preserve">Solicitantul/parteneriatul NU </w:t>
            </w:r>
            <w:r w:rsidR="004455CB">
              <w:rPr>
                <w:rFonts w:cstheme="minorHAnsi"/>
                <w:color w:val="002060"/>
                <w:sz w:val="24"/>
                <w:szCs w:val="24"/>
              </w:rPr>
              <w:t>descrie modul în care pentru toate cabinetele de medicină de familie vizate de investiție este sau va fi asigurată resursa umană</w:t>
            </w:r>
            <w:r w:rsidR="004455CB" w:rsidDel="004455CB">
              <w:rPr>
                <w:rFonts w:cstheme="minorHAnsi"/>
                <w:color w:val="002060"/>
                <w:sz w:val="24"/>
                <w:szCs w:val="24"/>
              </w:rPr>
              <w:t xml:space="preserve"> </w:t>
            </w:r>
            <w:r>
              <w:rPr>
                <w:rFonts w:cstheme="minorHAnsi"/>
                <w:color w:val="002060"/>
                <w:sz w:val="24"/>
                <w:szCs w:val="24"/>
              </w:rPr>
              <w:t xml:space="preserve">– </w:t>
            </w:r>
            <w:r w:rsidRPr="003D4A56">
              <w:rPr>
                <w:rFonts w:cstheme="minorHAnsi"/>
                <w:b/>
                <w:bCs/>
                <w:color w:val="002060"/>
                <w:sz w:val="24"/>
                <w:szCs w:val="24"/>
              </w:rPr>
              <w:t>0 puncte</w:t>
            </w:r>
          </w:p>
        </w:tc>
        <w:tc>
          <w:tcPr>
            <w:tcW w:w="1210" w:type="pct"/>
            <w:shd w:val="clear" w:color="auto" w:fill="FFFFFF" w:themeFill="background1"/>
          </w:tcPr>
          <w:p w14:paraId="1373C5FA" w14:textId="6D6A9B00" w:rsidR="00F33375" w:rsidRPr="00741845" w:rsidRDefault="003C7864" w:rsidP="00A65761">
            <w:pPr>
              <w:spacing w:before="60"/>
              <w:jc w:val="both"/>
              <w:rPr>
                <w:rFonts w:cstheme="minorHAnsi"/>
                <w:color w:val="002060"/>
                <w:sz w:val="24"/>
                <w:szCs w:val="24"/>
              </w:rPr>
            </w:pPr>
            <w:r>
              <w:rPr>
                <w:rFonts w:cstheme="minorHAnsi"/>
                <w:color w:val="002060"/>
                <w:sz w:val="24"/>
                <w:szCs w:val="24"/>
              </w:rPr>
              <w:t xml:space="preserve">UAT pe teritoriul căruia se afla </w:t>
            </w:r>
            <w:r w:rsidR="007341D0">
              <w:rPr>
                <w:rFonts w:cstheme="minorHAnsi"/>
                <w:color w:val="002060"/>
                <w:sz w:val="24"/>
                <w:szCs w:val="24"/>
              </w:rPr>
              <w:t>cabinetul/cabinetele de medicină de familie</w:t>
            </w:r>
            <w:r>
              <w:rPr>
                <w:rFonts w:cstheme="minorHAnsi"/>
                <w:color w:val="002060"/>
                <w:sz w:val="24"/>
                <w:szCs w:val="24"/>
              </w:rPr>
              <w:t xml:space="preserve"> </w:t>
            </w:r>
            <w:r w:rsidR="004455CB">
              <w:rPr>
                <w:rFonts w:cstheme="minorHAnsi"/>
                <w:color w:val="002060"/>
                <w:sz w:val="24"/>
                <w:szCs w:val="24"/>
              </w:rPr>
              <w:t xml:space="preserve">descrie pentru fiecare cabinet de medicină de familie vizat </w:t>
            </w:r>
            <w:r w:rsidR="007136F3">
              <w:rPr>
                <w:rFonts w:cstheme="minorHAnsi"/>
                <w:color w:val="002060"/>
                <w:sz w:val="24"/>
                <w:szCs w:val="24"/>
              </w:rPr>
              <w:t>faptul că acesta are personal sau masurile/acțiunile care vor fi derulate pentru asigurarea personalului medical</w:t>
            </w:r>
            <w:r>
              <w:rPr>
                <w:rFonts w:cstheme="minorHAnsi"/>
                <w:color w:val="002060"/>
                <w:sz w:val="24"/>
                <w:szCs w:val="24"/>
              </w:rPr>
              <w:t>.</w:t>
            </w:r>
          </w:p>
        </w:tc>
        <w:tc>
          <w:tcPr>
            <w:tcW w:w="355" w:type="pct"/>
            <w:gridSpan w:val="2"/>
            <w:shd w:val="clear" w:color="auto" w:fill="FFFFFF" w:themeFill="background1"/>
          </w:tcPr>
          <w:p w14:paraId="5B7EC99B" w14:textId="127E6BBC" w:rsidR="00F33375" w:rsidRDefault="00F33375" w:rsidP="00A65761">
            <w:pPr>
              <w:spacing w:before="60"/>
              <w:jc w:val="center"/>
              <w:rPr>
                <w:rFonts w:cstheme="minorHAnsi"/>
                <w:color w:val="002060"/>
                <w:sz w:val="24"/>
                <w:szCs w:val="24"/>
              </w:rPr>
            </w:pPr>
            <w:r>
              <w:rPr>
                <w:rFonts w:cstheme="minorHAnsi"/>
                <w:color w:val="002060"/>
                <w:sz w:val="24"/>
                <w:szCs w:val="24"/>
              </w:rPr>
              <w:t>5</w:t>
            </w:r>
          </w:p>
        </w:tc>
        <w:tc>
          <w:tcPr>
            <w:tcW w:w="316" w:type="pct"/>
          </w:tcPr>
          <w:p w14:paraId="2A092B95" w14:textId="77777777" w:rsidR="00F33375" w:rsidRPr="00DD502B" w:rsidRDefault="00F33375" w:rsidP="00A65761">
            <w:pPr>
              <w:spacing w:before="60"/>
              <w:jc w:val="right"/>
              <w:rPr>
                <w:rFonts w:cstheme="minorHAnsi"/>
                <w:color w:val="002060"/>
                <w:sz w:val="24"/>
                <w:szCs w:val="24"/>
              </w:rPr>
            </w:pPr>
          </w:p>
        </w:tc>
      </w:tr>
      <w:tr w:rsidR="00A65761" w:rsidRPr="00DD502B" w14:paraId="14663F75" w14:textId="77777777" w:rsidTr="00844291">
        <w:tc>
          <w:tcPr>
            <w:tcW w:w="707" w:type="pct"/>
          </w:tcPr>
          <w:p w14:paraId="1FF783D7" w14:textId="382EE723" w:rsidR="00A65761" w:rsidRPr="00FC21E9" w:rsidRDefault="00A65761" w:rsidP="00A65761">
            <w:pPr>
              <w:spacing w:before="60"/>
              <w:jc w:val="both"/>
              <w:rPr>
                <w:rFonts w:cstheme="minorHAnsi"/>
                <w:color w:val="002060"/>
                <w:sz w:val="24"/>
                <w:szCs w:val="24"/>
              </w:rPr>
            </w:pPr>
            <w:r w:rsidRPr="00DD502B">
              <w:rPr>
                <w:rFonts w:cstheme="minorHAnsi"/>
                <w:color w:val="002060"/>
                <w:sz w:val="24"/>
                <w:szCs w:val="24"/>
              </w:rPr>
              <w:t>Subcriteriul 1.</w:t>
            </w:r>
            <w:r w:rsidR="00A3635B">
              <w:rPr>
                <w:rFonts w:cstheme="minorHAnsi"/>
                <w:color w:val="002060"/>
                <w:sz w:val="24"/>
                <w:szCs w:val="24"/>
              </w:rPr>
              <w:t>4</w:t>
            </w:r>
            <w:r w:rsidRPr="00DD502B">
              <w:rPr>
                <w:rFonts w:cstheme="minorHAnsi"/>
                <w:color w:val="002060"/>
                <w:sz w:val="24"/>
                <w:szCs w:val="24"/>
              </w:rPr>
              <w:t xml:space="preserve">. Finanțări anterioare de tip FEDR de care a beneficiat în ultimii 5 ani </w:t>
            </w:r>
            <w:r w:rsidR="00952F8E">
              <w:rPr>
                <w:rFonts w:cstheme="minorHAnsi"/>
                <w:color w:val="002060"/>
                <w:sz w:val="24"/>
                <w:szCs w:val="24"/>
              </w:rPr>
              <w:t>cabinetele de medicină de familie</w:t>
            </w:r>
            <w:r w:rsidR="0096325A">
              <w:rPr>
                <w:rFonts w:cstheme="minorHAnsi"/>
                <w:color w:val="002060"/>
                <w:sz w:val="24"/>
                <w:szCs w:val="24"/>
              </w:rPr>
              <w:t xml:space="preserve"> </w:t>
            </w:r>
          </w:p>
        </w:tc>
        <w:tc>
          <w:tcPr>
            <w:tcW w:w="2412" w:type="pct"/>
          </w:tcPr>
          <w:p w14:paraId="323A4824" w14:textId="07E27350" w:rsidR="00A65761" w:rsidRPr="00F33375" w:rsidRDefault="00A65761" w:rsidP="00FB69FF">
            <w:pPr>
              <w:pStyle w:val="ListParagraph"/>
              <w:numPr>
                <w:ilvl w:val="0"/>
                <w:numId w:val="104"/>
              </w:numPr>
              <w:spacing w:before="60"/>
              <w:contextualSpacing w:val="0"/>
              <w:jc w:val="both"/>
              <w:rPr>
                <w:rFonts w:cstheme="minorHAnsi"/>
                <w:color w:val="002060"/>
                <w:sz w:val="24"/>
                <w:szCs w:val="24"/>
              </w:rPr>
            </w:pPr>
            <w:r w:rsidRPr="00F33375">
              <w:rPr>
                <w:rFonts w:cstheme="minorHAnsi"/>
                <w:color w:val="002060"/>
                <w:sz w:val="24"/>
                <w:szCs w:val="24"/>
              </w:rPr>
              <w:t xml:space="preserve">Dacă valoarea totală a investiției/ investițiilor de tip FEDR de care a beneficiat </w:t>
            </w:r>
            <w:r w:rsidR="00FB69FF">
              <w:rPr>
                <w:rFonts w:cstheme="minorHAnsi"/>
                <w:color w:val="002060"/>
                <w:sz w:val="24"/>
                <w:szCs w:val="24"/>
              </w:rPr>
              <w:t xml:space="preserve">cabinetul </w:t>
            </w:r>
            <w:r w:rsidR="009B44B9">
              <w:rPr>
                <w:rFonts w:cstheme="minorHAnsi"/>
                <w:color w:val="002060"/>
                <w:sz w:val="24"/>
                <w:szCs w:val="24"/>
              </w:rPr>
              <w:t>de medicină de familie</w:t>
            </w:r>
            <w:r w:rsidRPr="00F33375">
              <w:rPr>
                <w:rFonts w:cstheme="minorHAnsi"/>
                <w:color w:val="002060"/>
                <w:sz w:val="24"/>
                <w:szCs w:val="24"/>
              </w:rPr>
              <w:t>, realizată/ realizate cu fonduri nerambursabile, în perioada 1 ianuarie 202</w:t>
            </w:r>
            <w:r w:rsidR="00F33375" w:rsidRPr="00F33375">
              <w:rPr>
                <w:rFonts w:cstheme="minorHAnsi"/>
                <w:color w:val="002060"/>
                <w:sz w:val="24"/>
                <w:szCs w:val="24"/>
              </w:rPr>
              <w:t>1</w:t>
            </w:r>
            <w:r w:rsidRPr="00F33375">
              <w:rPr>
                <w:rFonts w:cstheme="minorHAnsi"/>
                <w:color w:val="002060"/>
                <w:sz w:val="24"/>
                <w:szCs w:val="24"/>
              </w:rPr>
              <w:t>-31 decembrie 202</w:t>
            </w:r>
            <w:r w:rsidR="00F33375" w:rsidRPr="00F33375">
              <w:rPr>
                <w:rFonts w:cstheme="minorHAnsi"/>
                <w:color w:val="002060"/>
                <w:sz w:val="24"/>
                <w:szCs w:val="24"/>
              </w:rPr>
              <w:t>5</w:t>
            </w:r>
            <w:r w:rsidRPr="00F33375">
              <w:rPr>
                <w:rFonts w:cstheme="minorHAnsi"/>
                <w:color w:val="002060"/>
                <w:sz w:val="24"/>
                <w:szCs w:val="24"/>
              </w:rPr>
              <w:t xml:space="preserve"> este </w:t>
            </w:r>
            <w:r w:rsidR="007A02AD" w:rsidRPr="00F33375">
              <w:rPr>
                <w:rFonts w:cstheme="minorHAnsi"/>
                <w:color w:val="002060"/>
                <w:sz w:val="24"/>
                <w:szCs w:val="24"/>
              </w:rPr>
              <w:t xml:space="preserve">între 0 și </w:t>
            </w:r>
            <w:r w:rsidR="0026393D">
              <w:rPr>
                <w:rFonts w:cstheme="minorHAnsi"/>
                <w:color w:val="002060"/>
                <w:sz w:val="24"/>
                <w:szCs w:val="24"/>
              </w:rPr>
              <w:t>100</w:t>
            </w:r>
            <w:r w:rsidR="007A02AD" w:rsidRPr="00F33375">
              <w:rPr>
                <w:rFonts w:cstheme="minorHAnsi"/>
                <w:color w:val="002060"/>
                <w:sz w:val="24"/>
                <w:szCs w:val="24"/>
              </w:rPr>
              <w:t>.000</w:t>
            </w:r>
            <w:r w:rsidRPr="00F33375">
              <w:rPr>
                <w:rFonts w:cstheme="minorHAnsi"/>
                <w:color w:val="002060"/>
                <w:sz w:val="24"/>
                <w:szCs w:val="24"/>
              </w:rPr>
              <w:t xml:space="preserve"> euro - </w:t>
            </w:r>
            <w:r w:rsidR="00F33375" w:rsidRPr="008F2139">
              <w:rPr>
                <w:rFonts w:cstheme="minorHAnsi"/>
                <w:b/>
                <w:bCs/>
                <w:color w:val="002060"/>
                <w:sz w:val="24"/>
                <w:szCs w:val="24"/>
              </w:rPr>
              <w:t>5</w:t>
            </w:r>
            <w:r w:rsidRPr="008F2139">
              <w:rPr>
                <w:rFonts w:cstheme="minorHAnsi"/>
                <w:b/>
                <w:bCs/>
                <w:color w:val="002060"/>
                <w:sz w:val="24"/>
                <w:szCs w:val="24"/>
              </w:rPr>
              <w:t xml:space="preserve"> puncte</w:t>
            </w:r>
            <w:r w:rsidRPr="00F33375">
              <w:rPr>
                <w:rFonts w:cstheme="minorHAnsi"/>
                <w:color w:val="002060"/>
                <w:sz w:val="24"/>
                <w:szCs w:val="24"/>
              </w:rPr>
              <w:t>;</w:t>
            </w:r>
          </w:p>
          <w:p w14:paraId="1294A49A" w14:textId="601CA575" w:rsidR="00F33375" w:rsidRPr="00F33375" w:rsidRDefault="00FB69FF" w:rsidP="00FB69FF">
            <w:pPr>
              <w:pStyle w:val="ListParagraph"/>
              <w:numPr>
                <w:ilvl w:val="0"/>
                <w:numId w:val="104"/>
              </w:numPr>
              <w:jc w:val="both"/>
              <w:rPr>
                <w:rFonts w:cstheme="minorHAnsi"/>
                <w:color w:val="002060"/>
                <w:sz w:val="24"/>
                <w:szCs w:val="24"/>
              </w:rPr>
            </w:pPr>
            <w:r w:rsidRPr="00F33375">
              <w:rPr>
                <w:rFonts w:cstheme="minorHAnsi"/>
                <w:color w:val="002060"/>
                <w:sz w:val="24"/>
                <w:szCs w:val="24"/>
              </w:rPr>
              <w:t xml:space="preserve">Dacă valoarea totală a investiției/ investițiilor de tip FEDR de care a beneficiat </w:t>
            </w:r>
            <w:r>
              <w:rPr>
                <w:rFonts w:cstheme="minorHAnsi"/>
                <w:color w:val="002060"/>
                <w:sz w:val="24"/>
                <w:szCs w:val="24"/>
              </w:rPr>
              <w:t xml:space="preserve">cabinetul </w:t>
            </w:r>
            <w:r w:rsidR="000A4D89" w:rsidRPr="000A4D89">
              <w:rPr>
                <w:rFonts w:cstheme="minorHAnsi"/>
                <w:color w:val="002060"/>
                <w:sz w:val="24"/>
                <w:szCs w:val="24"/>
              </w:rPr>
              <w:t>de medicină de familie</w:t>
            </w:r>
            <w:r w:rsidRPr="00F33375">
              <w:rPr>
                <w:rFonts w:cstheme="minorHAnsi"/>
                <w:color w:val="002060"/>
                <w:sz w:val="24"/>
                <w:szCs w:val="24"/>
              </w:rPr>
              <w:t>, realizată/ realizate cu fonduri nerambursabile</w:t>
            </w:r>
            <w:r w:rsidR="00F33375" w:rsidRPr="00F33375">
              <w:rPr>
                <w:rFonts w:cstheme="minorHAnsi"/>
                <w:color w:val="002060"/>
                <w:sz w:val="24"/>
                <w:szCs w:val="24"/>
              </w:rPr>
              <w:t xml:space="preserve">, în perioada 1 ianuarie 2021-31 decembrie 2025 este între </w:t>
            </w:r>
            <w:r w:rsidR="0026393D">
              <w:rPr>
                <w:rFonts w:cstheme="minorHAnsi"/>
                <w:color w:val="002060"/>
                <w:sz w:val="24"/>
                <w:szCs w:val="24"/>
              </w:rPr>
              <w:t>100</w:t>
            </w:r>
            <w:r w:rsidR="00F33375">
              <w:rPr>
                <w:rFonts w:cstheme="minorHAnsi"/>
                <w:color w:val="002060"/>
                <w:sz w:val="24"/>
                <w:szCs w:val="24"/>
              </w:rPr>
              <w:t>.001</w:t>
            </w:r>
            <w:r w:rsidR="00F33375" w:rsidRPr="00F33375">
              <w:rPr>
                <w:rFonts w:cstheme="minorHAnsi"/>
                <w:color w:val="002060"/>
                <w:sz w:val="24"/>
                <w:szCs w:val="24"/>
              </w:rPr>
              <w:t xml:space="preserve"> și </w:t>
            </w:r>
            <w:r w:rsidR="0026393D">
              <w:rPr>
                <w:rFonts w:cstheme="minorHAnsi"/>
                <w:color w:val="002060"/>
                <w:sz w:val="24"/>
                <w:szCs w:val="24"/>
              </w:rPr>
              <w:t>2</w:t>
            </w:r>
            <w:r w:rsidR="00F33375" w:rsidRPr="00F33375">
              <w:rPr>
                <w:rFonts w:cstheme="minorHAnsi"/>
                <w:color w:val="002060"/>
                <w:sz w:val="24"/>
                <w:szCs w:val="24"/>
              </w:rPr>
              <w:t xml:space="preserve">00.000 euro - </w:t>
            </w:r>
            <w:r w:rsidR="00F33375" w:rsidRPr="008F2139">
              <w:rPr>
                <w:rFonts w:cstheme="minorHAnsi"/>
                <w:b/>
                <w:bCs/>
                <w:color w:val="002060"/>
                <w:sz w:val="24"/>
                <w:szCs w:val="24"/>
              </w:rPr>
              <w:t>4 puncte</w:t>
            </w:r>
            <w:r w:rsidR="00F33375" w:rsidRPr="00F33375">
              <w:rPr>
                <w:rFonts w:cstheme="minorHAnsi"/>
                <w:color w:val="002060"/>
                <w:sz w:val="24"/>
                <w:szCs w:val="24"/>
              </w:rPr>
              <w:t>;</w:t>
            </w:r>
          </w:p>
          <w:p w14:paraId="25750D74" w14:textId="2D1702F7" w:rsidR="00F33375" w:rsidRPr="00F33375" w:rsidRDefault="00FB69FF" w:rsidP="00FB69FF">
            <w:pPr>
              <w:pStyle w:val="ListParagraph"/>
              <w:numPr>
                <w:ilvl w:val="0"/>
                <w:numId w:val="104"/>
              </w:numPr>
              <w:jc w:val="both"/>
              <w:rPr>
                <w:rFonts w:cstheme="minorHAnsi"/>
                <w:color w:val="002060"/>
                <w:sz w:val="24"/>
                <w:szCs w:val="24"/>
              </w:rPr>
            </w:pPr>
            <w:r w:rsidRPr="00F33375">
              <w:rPr>
                <w:rFonts w:cstheme="minorHAnsi"/>
                <w:color w:val="002060"/>
                <w:sz w:val="24"/>
                <w:szCs w:val="24"/>
              </w:rPr>
              <w:t xml:space="preserve">Dacă valoarea totală a investiției/ investițiilor de tip FEDR de care a beneficiat </w:t>
            </w:r>
            <w:r>
              <w:rPr>
                <w:rFonts w:cstheme="minorHAnsi"/>
                <w:color w:val="002060"/>
                <w:sz w:val="24"/>
                <w:szCs w:val="24"/>
              </w:rPr>
              <w:t xml:space="preserve">cabinetul </w:t>
            </w:r>
            <w:r w:rsidR="000A4D89" w:rsidRPr="000A4D89">
              <w:rPr>
                <w:rFonts w:cstheme="minorHAnsi"/>
                <w:color w:val="002060"/>
                <w:sz w:val="24"/>
                <w:szCs w:val="24"/>
              </w:rPr>
              <w:t>de medicină de familie</w:t>
            </w:r>
            <w:r w:rsidRPr="00F33375">
              <w:rPr>
                <w:rFonts w:cstheme="minorHAnsi"/>
                <w:color w:val="002060"/>
                <w:sz w:val="24"/>
                <w:szCs w:val="24"/>
              </w:rPr>
              <w:t>, realizată/ realizate cu fonduri nerambursabile</w:t>
            </w:r>
            <w:r w:rsidR="00F33375" w:rsidRPr="00F33375">
              <w:rPr>
                <w:rFonts w:cstheme="minorHAnsi"/>
                <w:color w:val="002060"/>
                <w:sz w:val="24"/>
                <w:szCs w:val="24"/>
              </w:rPr>
              <w:t xml:space="preserve">, în perioada 1 ianuarie 2021-31 decembrie 2025 este între </w:t>
            </w:r>
            <w:r w:rsidR="0026393D">
              <w:rPr>
                <w:rFonts w:cstheme="minorHAnsi"/>
                <w:color w:val="002060"/>
                <w:sz w:val="24"/>
                <w:szCs w:val="24"/>
              </w:rPr>
              <w:t>2</w:t>
            </w:r>
            <w:r w:rsidR="001013F0">
              <w:rPr>
                <w:rFonts w:cstheme="minorHAnsi"/>
                <w:color w:val="002060"/>
                <w:sz w:val="24"/>
                <w:szCs w:val="24"/>
              </w:rPr>
              <w:t>00.001</w:t>
            </w:r>
            <w:r w:rsidR="00F33375" w:rsidRPr="00F33375">
              <w:rPr>
                <w:rFonts w:cstheme="minorHAnsi"/>
                <w:color w:val="002060"/>
                <w:sz w:val="24"/>
                <w:szCs w:val="24"/>
              </w:rPr>
              <w:t xml:space="preserve"> și </w:t>
            </w:r>
            <w:r w:rsidR="0026393D">
              <w:rPr>
                <w:rFonts w:cstheme="minorHAnsi"/>
                <w:color w:val="002060"/>
                <w:sz w:val="24"/>
                <w:szCs w:val="24"/>
              </w:rPr>
              <w:t>3</w:t>
            </w:r>
            <w:r w:rsidR="00F33375" w:rsidRPr="00F33375">
              <w:rPr>
                <w:rFonts w:cstheme="minorHAnsi"/>
                <w:color w:val="002060"/>
                <w:sz w:val="24"/>
                <w:szCs w:val="24"/>
              </w:rPr>
              <w:t xml:space="preserve">00.000 euro - </w:t>
            </w:r>
            <w:r w:rsidR="00F33375" w:rsidRPr="008F2139">
              <w:rPr>
                <w:rFonts w:cstheme="minorHAnsi"/>
                <w:b/>
                <w:bCs/>
                <w:color w:val="002060"/>
                <w:sz w:val="24"/>
                <w:szCs w:val="24"/>
              </w:rPr>
              <w:t>3 puncte</w:t>
            </w:r>
            <w:r w:rsidR="00F33375" w:rsidRPr="00F33375">
              <w:rPr>
                <w:rFonts w:cstheme="minorHAnsi"/>
                <w:color w:val="002060"/>
                <w:sz w:val="24"/>
                <w:szCs w:val="24"/>
              </w:rPr>
              <w:t>;</w:t>
            </w:r>
          </w:p>
          <w:p w14:paraId="1661C497" w14:textId="54D2205A" w:rsidR="00F33375" w:rsidRPr="00F33375" w:rsidRDefault="00FB69FF" w:rsidP="00FB69FF">
            <w:pPr>
              <w:pStyle w:val="ListParagraph"/>
              <w:numPr>
                <w:ilvl w:val="0"/>
                <w:numId w:val="104"/>
              </w:numPr>
              <w:jc w:val="both"/>
              <w:rPr>
                <w:rFonts w:cstheme="minorHAnsi"/>
                <w:color w:val="002060"/>
                <w:sz w:val="24"/>
                <w:szCs w:val="24"/>
              </w:rPr>
            </w:pPr>
            <w:r w:rsidRPr="00F33375">
              <w:rPr>
                <w:rFonts w:cstheme="minorHAnsi"/>
                <w:color w:val="002060"/>
                <w:sz w:val="24"/>
                <w:szCs w:val="24"/>
              </w:rPr>
              <w:t xml:space="preserve">Dacă valoarea totală a investiției/ investițiilor de tip FEDR de care a beneficiat </w:t>
            </w:r>
            <w:r>
              <w:rPr>
                <w:rFonts w:cstheme="minorHAnsi"/>
                <w:color w:val="002060"/>
                <w:sz w:val="24"/>
                <w:szCs w:val="24"/>
              </w:rPr>
              <w:t xml:space="preserve">cabinetul </w:t>
            </w:r>
            <w:r w:rsidR="000A4D89" w:rsidRPr="000A4D89">
              <w:rPr>
                <w:rFonts w:cstheme="minorHAnsi"/>
                <w:color w:val="002060"/>
                <w:sz w:val="24"/>
                <w:szCs w:val="24"/>
              </w:rPr>
              <w:t>de medicină de familie</w:t>
            </w:r>
            <w:r w:rsidRPr="00F33375">
              <w:rPr>
                <w:rFonts w:cstheme="minorHAnsi"/>
                <w:color w:val="002060"/>
                <w:sz w:val="24"/>
                <w:szCs w:val="24"/>
              </w:rPr>
              <w:t>, realizată/ realizate cu fonduri nerambursabile</w:t>
            </w:r>
            <w:r w:rsidR="00F33375" w:rsidRPr="00F33375">
              <w:rPr>
                <w:rFonts w:cstheme="minorHAnsi"/>
                <w:color w:val="002060"/>
                <w:sz w:val="24"/>
                <w:szCs w:val="24"/>
              </w:rPr>
              <w:t xml:space="preserve">, în perioada 1 ianuarie 2021-31 decembrie 2025 este între </w:t>
            </w:r>
            <w:r w:rsidR="0026393D">
              <w:rPr>
                <w:rFonts w:cstheme="minorHAnsi"/>
                <w:color w:val="002060"/>
                <w:sz w:val="24"/>
                <w:szCs w:val="24"/>
              </w:rPr>
              <w:t>3</w:t>
            </w:r>
            <w:r w:rsidR="001013F0">
              <w:rPr>
                <w:rFonts w:cstheme="minorHAnsi"/>
                <w:color w:val="002060"/>
                <w:sz w:val="24"/>
                <w:szCs w:val="24"/>
              </w:rPr>
              <w:t>00.001</w:t>
            </w:r>
            <w:r w:rsidR="00F33375" w:rsidRPr="00F33375">
              <w:rPr>
                <w:rFonts w:cstheme="minorHAnsi"/>
                <w:color w:val="002060"/>
                <w:sz w:val="24"/>
                <w:szCs w:val="24"/>
              </w:rPr>
              <w:t xml:space="preserve"> și </w:t>
            </w:r>
            <w:r w:rsidR="0026393D">
              <w:rPr>
                <w:rFonts w:cstheme="minorHAnsi"/>
                <w:color w:val="002060"/>
                <w:sz w:val="24"/>
                <w:szCs w:val="24"/>
              </w:rPr>
              <w:t>4</w:t>
            </w:r>
            <w:r w:rsidR="00F33375" w:rsidRPr="00F33375">
              <w:rPr>
                <w:rFonts w:cstheme="minorHAnsi"/>
                <w:color w:val="002060"/>
                <w:sz w:val="24"/>
                <w:szCs w:val="24"/>
              </w:rPr>
              <w:t xml:space="preserve">00.000 euro - </w:t>
            </w:r>
            <w:r w:rsidR="00F33375" w:rsidRPr="008F2139">
              <w:rPr>
                <w:rFonts w:cstheme="minorHAnsi"/>
                <w:b/>
                <w:bCs/>
                <w:color w:val="002060"/>
                <w:sz w:val="24"/>
                <w:szCs w:val="24"/>
              </w:rPr>
              <w:t>2 puncte</w:t>
            </w:r>
            <w:r w:rsidR="00F33375" w:rsidRPr="00F33375">
              <w:rPr>
                <w:rFonts w:cstheme="minorHAnsi"/>
                <w:color w:val="002060"/>
                <w:sz w:val="24"/>
                <w:szCs w:val="24"/>
              </w:rPr>
              <w:t>;</w:t>
            </w:r>
          </w:p>
          <w:p w14:paraId="31D72FA1" w14:textId="0CC2A5CC" w:rsidR="00F33375" w:rsidRPr="00F33375" w:rsidRDefault="00FB69FF" w:rsidP="00FB69FF">
            <w:pPr>
              <w:pStyle w:val="ListParagraph"/>
              <w:numPr>
                <w:ilvl w:val="0"/>
                <w:numId w:val="104"/>
              </w:numPr>
              <w:jc w:val="both"/>
              <w:rPr>
                <w:rFonts w:cstheme="minorHAnsi"/>
                <w:color w:val="002060"/>
                <w:sz w:val="24"/>
                <w:szCs w:val="24"/>
              </w:rPr>
            </w:pPr>
            <w:r w:rsidRPr="00F33375">
              <w:rPr>
                <w:rFonts w:cstheme="minorHAnsi"/>
                <w:color w:val="002060"/>
                <w:sz w:val="24"/>
                <w:szCs w:val="24"/>
              </w:rPr>
              <w:lastRenderedPageBreak/>
              <w:t xml:space="preserve">Dacă valoarea totală a investiției/ investițiilor de tip FEDR de care a beneficiat </w:t>
            </w:r>
            <w:r>
              <w:rPr>
                <w:rFonts w:cstheme="minorHAnsi"/>
                <w:color w:val="002060"/>
                <w:sz w:val="24"/>
                <w:szCs w:val="24"/>
              </w:rPr>
              <w:t xml:space="preserve">cabinetul </w:t>
            </w:r>
            <w:r w:rsidR="000A4D89" w:rsidRPr="000A4D89">
              <w:rPr>
                <w:rFonts w:cstheme="minorHAnsi"/>
                <w:color w:val="002060"/>
                <w:sz w:val="24"/>
                <w:szCs w:val="24"/>
              </w:rPr>
              <w:t>de medicină de familie</w:t>
            </w:r>
            <w:r w:rsidRPr="00F33375">
              <w:rPr>
                <w:rFonts w:cstheme="minorHAnsi"/>
                <w:color w:val="002060"/>
                <w:sz w:val="24"/>
                <w:szCs w:val="24"/>
              </w:rPr>
              <w:t>, realizată/ realizate cu fonduri nerambursabile</w:t>
            </w:r>
            <w:r w:rsidR="00F33375" w:rsidRPr="00F33375">
              <w:rPr>
                <w:rFonts w:cstheme="minorHAnsi"/>
                <w:color w:val="002060"/>
                <w:sz w:val="24"/>
                <w:szCs w:val="24"/>
              </w:rPr>
              <w:t xml:space="preserve">, în perioada 1 ianuarie 2021-31 decembrie 2025 este între </w:t>
            </w:r>
            <w:r w:rsidR="0026393D">
              <w:rPr>
                <w:rFonts w:cstheme="minorHAnsi"/>
                <w:color w:val="002060"/>
                <w:sz w:val="24"/>
                <w:szCs w:val="24"/>
              </w:rPr>
              <w:t>4</w:t>
            </w:r>
            <w:r w:rsidR="001013F0">
              <w:rPr>
                <w:rFonts w:cstheme="minorHAnsi"/>
                <w:color w:val="002060"/>
                <w:sz w:val="24"/>
                <w:szCs w:val="24"/>
              </w:rPr>
              <w:t>00.001</w:t>
            </w:r>
            <w:r w:rsidR="00F33375" w:rsidRPr="00F33375">
              <w:rPr>
                <w:rFonts w:cstheme="minorHAnsi"/>
                <w:color w:val="002060"/>
                <w:sz w:val="24"/>
                <w:szCs w:val="24"/>
              </w:rPr>
              <w:t xml:space="preserve"> și </w:t>
            </w:r>
            <w:r w:rsidR="0026393D">
              <w:rPr>
                <w:rFonts w:cstheme="minorHAnsi"/>
                <w:color w:val="002060"/>
                <w:sz w:val="24"/>
                <w:szCs w:val="24"/>
              </w:rPr>
              <w:t>5</w:t>
            </w:r>
            <w:r w:rsidR="00F33375" w:rsidRPr="00F33375">
              <w:rPr>
                <w:rFonts w:cstheme="minorHAnsi"/>
                <w:color w:val="002060"/>
                <w:sz w:val="24"/>
                <w:szCs w:val="24"/>
              </w:rPr>
              <w:t xml:space="preserve">00.000 euro - </w:t>
            </w:r>
            <w:r w:rsidR="00F33375" w:rsidRPr="008F2139">
              <w:rPr>
                <w:rFonts w:cstheme="minorHAnsi"/>
                <w:b/>
                <w:bCs/>
                <w:color w:val="002060"/>
                <w:sz w:val="24"/>
                <w:szCs w:val="24"/>
              </w:rPr>
              <w:t>1 punct</w:t>
            </w:r>
            <w:r w:rsidR="00F33375" w:rsidRPr="00F33375">
              <w:rPr>
                <w:rFonts w:cstheme="minorHAnsi"/>
                <w:color w:val="002060"/>
                <w:sz w:val="24"/>
                <w:szCs w:val="24"/>
              </w:rPr>
              <w:t>;</w:t>
            </w:r>
          </w:p>
          <w:p w14:paraId="758984AD" w14:textId="4D2BA9EB" w:rsidR="00A65761" w:rsidRPr="006F7739" w:rsidRDefault="00FB69FF" w:rsidP="00FB69FF">
            <w:pPr>
              <w:pStyle w:val="ListParagraph"/>
              <w:numPr>
                <w:ilvl w:val="0"/>
                <w:numId w:val="104"/>
              </w:numPr>
              <w:jc w:val="both"/>
              <w:rPr>
                <w:rFonts w:cstheme="minorHAnsi"/>
                <w:color w:val="002060"/>
                <w:sz w:val="24"/>
                <w:szCs w:val="24"/>
              </w:rPr>
            </w:pPr>
            <w:r w:rsidRPr="00F33375">
              <w:rPr>
                <w:rFonts w:cstheme="minorHAnsi"/>
                <w:color w:val="002060"/>
                <w:sz w:val="24"/>
                <w:szCs w:val="24"/>
              </w:rPr>
              <w:t xml:space="preserve">Dacă valoarea totală a investiției/ investițiilor de tip FEDR de care a beneficiat </w:t>
            </w:r>
            <w:r>
              <w:rPr>
                <w:rFonts w:cstheme="minorHAnsi"/>
                <w:color w:val="002060"/>
                <w:sz w:val="24"/>
                <w:szCs w:val="24"/>
              </w:rPr>
              <w:t xml:space="preserve">cabinetul </w:t>
            </w:r>
            <w:r w:rsidR="000A4D89" w:rsidRPr="000A4D89">
              <w:rPr>
                <w:rFonts w:cstheme="minorHAnsi"/>
                <w:color w:val="002060"/>
                <w:sz w:val="24"/>
                <w:szCs w:val="24"/>
              </w:rPr>
              <w:t>de medicină de familie</w:t>
            </w:r>
            <w:r w:rsidRPr="00F33375">
              <w:rPr>
                <w:rFonts w:cstheme="minorHAnsi"/>
                <w:color w:val="002060"/>
                <w:sz w:val="24"/>
                <w:szCs w:val="24"/>
              </w:rPr>
              <w:t>, realizată/ realizate cu fonduri nerambursabile</w:t>
            </w:r>
            <w:r w:rsidR="00F33375" w:rsidRPr="00F33375">
              <w:rPr>
                <w:rFonts w:cstheme="minorHAnsi"/>
                <w:color w:val="002060"/>
                <w:sz w:val="24"/>
                <w:szCs w:val="24"/>
              </w:rPr>
              <w:t xml:space="preserve">, în perioada 1 ianuarie 2021-31 decembrie 2025 </w:t>
            </w:r>
            <w:r w:rsidR="001013F0">
              <w:rPr>
                <w:rFonts w:cstheme="minorHAnsi"/>
                <w:color w:val="002060"/>
                <w:sz w:val="24"/>
                <w:szCs w:val="24"/>
              </w:rPr>
              <w:t xml:space="preserve">peste </w:t>
            </w:r>
            <w:r w:rsidR="0026393D">
              <w:rPr>
                <w:rFonts w:cstheme="minorHAnsi"/>
                <w:color w:val="002060"/>
                <w:sz w:val="24"/>
                <w:szCs w:val="24"/>
              </w:rPr>
              <w:t>5</w:t>
            </w:r>
            <w:r w:rsidR="001013F0">
              <w:rPr>
                <w:rFonts w:cstheme="minorHAnsi"/>
                <w:color w:val="002060"/>
                <w:sz w:val="24"/>
                <w:szCs w:val="24"/>
              </w:rPr>
              <w:t xml:space="preserve">00.000 </w:t>
            </w:r>
            <w:r w:rsidR="00F33375" w:rsidRPr="00F33375">
              <w:rPr>
                <w:rFonts w:cstheme="minorHAnsi"/>
                <w:color w:val="002060"/>
                <w:sz w:val="24"/>
                <w:szCs w:val="24"/>
              </w:rPr>
              <w:t xml:space="preserve">euro - </w:t>
            </w:r>
            <w:r w:rsidR="00F33375" w:rsidRPr="008F2139">
              <w:rPr>
                <w:rFonts w:cstheme="minorHAnsi"/>
                <w:b/>
                <w:bCs/>
                <w:color w:val="002060"/>
                <w:sz w:val="24"/>
                <w:szCs w:val="24"/>
              </w:rPr>
              <w:t>0 puncte</w:t>
            </w:r>
          </w:p>
        </w:tc>
        <w:tc>
          <w:tcPr>
            <w:tcW w:w="1210" w:type="pct"/>
          </w:tcPr>
          <w:p w14:paraId="37B3DC2E" w14:textId="4015475D" w:rsidR="00A65761" w:rsidRPr="00D535AF" w:rsidRDefault="00A65761" w:rsidP="00A65761">
            <w:pPr>
              <w:spacing w:before="60"/>
              <w:jc w:val="both"/>
              <w:rPr>
                <w:rFonts w:cstheme="minorHAnsi"/>
                <w:color w:val="002060"/>
                <w:sz w:val="24"/>
                <w:szCs w:val="24"/>
              </w:rPr>
            </w:pPr>
            <w:r w:rsidRPr="00302BAD">
              <w:rPr>
                <w:rFonts w:cstheme="minorHAnsi"/>
                <w:color w:val="002060"/>
                <w:sz w:val="24"/>
                <w:szCs w:val="24"/>
              </w:rPr>
              <w:lastRenderedPageBreak/>
              <w:t xml:space="preserve">Cererea de finanțare – secțiunea Asistență acordată anterior </w:t>
            </w:r>
          </w:p>
        </w:tc>
        <w:tc>
          <w:tcPr>
            <w:tcW w:w="355" w:type="pct"/>
            <w:gridSpan w:val="2"/>
          </w:tcPr>
          <w:p w14:paraId="0A12A9F4" w14:textId="3C835F64" w:rsidR="00A65761" w:rsidRDefault="00F33375" w:rsidP="00A65761">
            <w:pPr>
              <w:spacing w:before="60"/>
              <w:jc w:val="center"/>
              <w:rPr>
                <w:rFonts w:cstheme="minorHAnsi"/>
                <w:color w:val="002060"/>
                <w:sz w:val="24"/>
                <w:szCs w:val="24"/>
              </w:rPr>
            </w:pPr>
            <w:r>
              <w:rPr>
                <w:rFonts w:cstheme="minorHAnsi"/>
                <w:color w:val="002060"/>
                <w:sz w:val="24"/>
                <w:szCs w:val="24"/>
              </w:rPr>
              <w:t>5</w:t>
            </w:r>
          </w:p>
        </w:tc>
        <w:tc>
          <w:tcPr>
            <w:tcW w:w="316" w:type="pct"/>
          </w:tcPr>
          <w:p w14:paraId="090EB5EF" w14:textId="77777777" w:rsidR="00A65761" w:rsidRPr="00DD502B" w:rsidRDefault="00A65761" w:rsidP="00A65761">
            <w:pPr>
              <w:spacing w:before="60"/>
              <w:jc w:val="right"/>
              <w:rPr>
                <w:rFonts w:cstheme="minorHAnsi"/>
                <w:color w:val="002060"/>
                <w:sz w:val="24"/>
                <w:szCs w:val="24"/>
              </w:rPr>
            </w:pPr>
          </w:p>
        </w:tc>
      </w:tr>
      <w:tr w:rsidR="00A65761" w:rsidRPr="00DD502B" w14:paraId="3758E2AA" w14:textId="77777777" w:rsidTr="00844291">
        <w:tc>
          <w:tcPr>
            <w:tcW w:w="4332" w:type="pct"/>
            <w:gridSpan w:val="4"/>
            <w:shd w:val="clear" w:color="auto" w:fill="F7CAAC" w:themeFill="accent2" w:themeFillTint="66"/>
          </w:tcPr>
          <w:p w14:paraId="30069B32" w14:textId="77777777" w:rsidR="00A65761" w:rsidRPr="00DD502B" w:rsidRDefault="00A65761" w:rsidP="00A65761">
            <w:pPr>
              <w:spacing w:before="60"/>
              <w:jc w:val="both"/>
              <w:rPr>
                <w:rFonts w:cstheme="minorHAnsi"/>
                <w:color w:val="002060"/>
                <w:sz w:val="24"/>
                <w:szCs w:val="24"/>
              </w:rPr>
            </w:pPr>
            <w:bookmarkStart w:id="2" w:name="RANGE!A8"/>
            <w:r w:rsidRPr="00DD502B">
              <w:rPr>
                <w:rFonts w:cstheme="minorHAnsi"/>
                <w:b/>
                <w:bCs/>
                <w:color w:val="C00000"/>
                <w:sz w:val="24"/>
                <w:szCs w:val="24"/>
              </w:rPr>
              <w:t>Criteriul 2. Maturitatea pregătirii proiectului</w:t>
            </w:r>
            <w:bookmarkEnd w:id="2"/>
          </w:p>
        </w:tc>
        <w:tc>
          <w:tcPr>
            <w:tcW w:w="352" w:type="pct"/>
            <w:shd w:val="clear" w:color="auto" w:fill="F7CAAC" w:themeFill="accent2" w:themeFillTint="66"/>
          </w:tcPr>
          <w:p w14:paraId="087CABCD" w14:textId="667A1420" w:rsidR="00A65761" w:rsidRPr="00DD502B" w:rsidRDefault="00254007" w:rsidP="00A65761">
            <w:pPr>
              <w:spacing w:before="60"/>
              <w:jc w:val="center"/>
              <w:rPr>
                <w:rFonts w:cstheme="minorHAnsi"/>
                <w:b/>
                <w:bCs/>
                <w:color w:val="C00000"/>
                <w:sz w:val="24"/>
                <w:szCs w:val="24"/>
              </w:rPr>
            </w:pPr>
            <w:r>
              <w:rPr>
                <w:rFonts w:cstheme="minorHAnsi"/>
                <w:b/>
                <w:bCs/>
                <w:color w:val="C00000"/>
                <w:sz w:val="24"/>
                <w:szCs w:val="24"/>
              </w:rPr>
              <w:t>15</w:t>
            </w:r>
          </w:p>
        </w:tc>
        <w:tc>
          <w:tcPr>
            <w:tcW w:w="316" w:type="pct"/>
            <w:shd w:val="clear" w:color="auto" w:fill="F7CAAC" w:themeFill="accent2" w:themeFillTint="66"/>
          </w:tcPr>
          <w:p w14:paraId="31D79AC2" w14:textId="76F9D317" w:rsidR="00A65761" w:rsidRPr="00DD502B" w:rsidRDefault="00254007" w:rsidP="00A65761">
            <w:pPr>
              <w:spacing w:before="60"/>
              <w:jc w:val="center"/>
              <w:rPr>
                <w:rFonts w:cstheme="minorHAnsi"/>
                <w:b/>
                <w:bCs/>
                <w:color w:val="C00000"/>
                <w:sz w:val="24"/>
                <w:szCs w:val="24"/>
              </w:rPr>
            </w:pPr>
            <w:r>
              <w:rPr>
                <w:rFonts w:cstheme="minorHAnsi"/>
                <w:b/>
                <w:bCs/>
                <w:color w:val="C00000"/>
                <w:sz w:val="24"/>
                <w:szCs w:val="24"/>
              </w:rPr>
              <w:t>3</w:t>
            </w:r>
          </w:p>
        </w:tc>
      </w:tr>
      <w:tr w:rsidR="00A65761" w:rsidRPr="00DD502B" w14:paraId="669CD7DD" w14:textId="77777777" w:rsidTr="00844291">
        <w:tc>
          <w:tcPr>
            <w:tcW w:w="707" w:type="pct"/>
          </w:tcPr>
          <w:p w14:paraId="67FC5398" w14:textId="77777777" w:rsidR="00A65761" w:rsidRPr="00DD502B" w:rsidRDefault="00A65761" w:rsidP="00A65761">
            <w:pPr>
              <w:spacing w:before="60"/>
              <w:rPr>
                <w:rFonts w:eastAsia="Times New Roman" w:cstheme="minorHAnsi"/>
                <w:sz w:val="24"/>
                <w:szCs w:val="24"/>
                <w:lang w:eastAsia="ro-RO"/>
              </w:rPr>
            </w:pPr>
            <w:r w:rsidRPr="00DD502B">
              <w:rPr>
                <w:rFonts w:cstheme="minorHAnsi"/>
                <w:color w:val="002060"/>
                <w:sz w:val="24"/>
                <w:szCs w:val="24"/>
              </w:rPr>
              <w:t>Subcriteriul 2.1. Maturitatea pregătirii proiectului</w:t>
            </w:r>
          </w:p>
        </w:tc>
        <w:tc>
          <w:tcPr>
            <w:tcW w:w="2412" w:type="pct"/>
          </w:tcPr>
          <w:p w14:paraId="6D50D0CC" w14:textId="77777777" w:rsidR="00254007" w:rsidRPr="00254007" w:rsidRDefault="00254007" w:rsidP="00254007">
            <w:pPr>
              <w:pStyle w:val="ListParagraph"/>
              <w:spacing w:before="60"/>
              <w:ind w:left="360"/>
              <w:jc w:val="both"/>
              <w:rPr>
                <w:rFonts w:cstheme="minorHAnsi"/>
                <w:color w:val="002060"/>
                <w:sz w:val="24"/>
                <w:szCs w:val="24"/>
              </w:rPr>
            </w:pPr>
            <w:r w:rsidRPr="00254007">
              <w:rPr>
                <w:rFonts w:cstheme="minorHAnsi"/>
                <w:color w:val="002060"/>
                <w:sz w:val="24"/>
                <w:szCs w:val="24"/>
              </w:rPr>
              <w:t>a)</w:t>
            </w:r>
            <w:r w:rsidRPr="00254007">
              <w:rPr>
                <w:rFonts w:cstheme="minorHAnsi"/>
                <w:color w:val="002060"/>
                <w:sz w:val="24"/>
                <w:szCs w:val="24"/>
              </w:rPr>
              <w:tab/>
              <w:t xml:space="preserve">Contractul de furnizare a fost semnat – </w:t>
            </w:r>
            <w:r w:rsidRPr="00383FF3">
              <w:rPr>
                <w:rFonts w:cstheme="minorHAnsi"/>
                <w:b/>
                <w:bCs/>
                <w:color w:val="002060"/>
                <w:sz w:val="24"/>
                <w:szCs w:val="24"/>
              </w:rPr>
              <w:t>15 puncte</w:t>
            </w:r>
          </w:p>
          <w:p w14:paraId="50670D1B" w14:textId="77777777" w:rsidR="00254007" w:rsidRPr="00254007" w:rsidRDefault="00254007" w:rsidP="00254007">
            <w:pPr>
              <w:pStyle w:val="ListParagraph"/>
              <w:spacing w:before="60"/>
              <w:ind w:left="360"/>
              <w:jc w:val="both"/>
              <w:rPr>
                <w:rFonts w:cstheme="minorHAnsi"/>
                <w:color w:val="002060"/>
                <w:sz w:val="24"/>
                <w:szCs w:val="24"/>
              </w:rPr>
            </w:pPr>
            <w:r w:rsidRPr="00254007">
              <w:rPr>
                <w:rFonts w:cstheme="minorHAnsi"/>
                <w:color w:val="002060"/>
                <w:sz w:val="24"/>
                <w:szCs w:val="24"/>
              </w:rPr>
              <w:t>b)</w:t>
            </w:r>
            <w:r w:rsidRPr="00254007">
              <w:rPr>
                <w:rFonts w:cstheme="minorHAnsi"/>
                <w:color w:val="002060"/>
                <w:sz w:val="24"/>
                <w:szCs w:val="24"/>
              </w:rPr>
              <w:tab/>
              <w:t xml:space="preserve">Evaluarea ofertelor depuse a fost finalizată și ofertanții au fost informați privind rezultatul procesului de evaluare – </w:t>
            </w:r>
            <w:r w:rsidRPr="00383FF3">
              <w:rPr>
                <w:rFonts w:cstheme="minorHAnsi"/>
                <w:b/>
                <w:bCs/>
                <w:color w:val="002060"/>
                <w:sz w:val="24"/>
                <w:szCs w:val="24"/>
              </w:rPr>
              <w:t>12 puncte</w:t>
            </w:r>
          </w:p>
          <w:p w14:paraId="1C6EAD56" w14:textId="686B381A" w:rsidR="00254007" w:rsidRPr="00254007" w:rsidRDefault="00254007" w:rsidP="00254007">
            <w:pPr>
              <w:pStyle w:val="ListParagraph"/>
              <w:spacing w:before="60"/>
              <w:ind w:left="360"/>
              <w:jc w:val="both"/>
              <w:rPr>
                <w:rFonts w:cstheme="minorHAnsi"/>
                <w:color w:val="002060"/>
                <w:sz w:val="24"/>
                <w:szCs w:val="24"/>
              </w:rPr>
            </w:pPr>
            <w:r w:rsidRPr="00254007">
              <w:rPr>
                <w:rFonts w:cstheme="minorHAnsi"/>
                <w:color w:val="002060"/>
                <w:sz w:val="24"/>
                <w:szCs w:val="24"/>
              </w:rPr>
              <w:t>c)</w:t>
            </w:r>
            <w:r w:rsidRPr="00254007">
              <w:rPr>
                <w:rFonts w:cstheme="minorHAnsi"/>
                <w:color w:val="002060"/>
                <w:sz w:val="24"/>
                <w:szCs w:val="24"/>
              </w:rPr>
              <w:tab/>
              <w:t xml:space="preserve">Procedura de achiziție publică pentru asigurarea  echipamentelor este în curs de evaluare – </w:t>
            </w:r>
            <w:r w:rsidRPr="00383FF3">
              <w:rPr>
                <w:rFonts w:cstheme="minorHAnsi"/>
                <w:b/>
                <w:bCs/>
                <w:color w:val="002060"/>
                <w:sz w:val="24"/>
                <w:szCs w:val="24"/>
              </w:rPr>
              <w:t>8 puncte</w:t>
            </w:r>
          </w:p>
          <w:p w14:paraId="5CFC7EA1" w14:textId="77777777" w:rsidR="00254007" w:rsidRPr="00383FF3" w:rsidRDefault="00254007" w:rsidP="00254007">
            <w:pPr>
              <w:pStyle w:val="ListParagraph"/>
              <w:spacing w:before="60"/>
              <w:ind w:left="360"/>
              <w:jc w:val="both"/>
              <w:rPr>
                <w:rFonts w:cstheme="minorHAnsi"/>
                <w:b/>
                <w:bCs/>
                <w:color w:val="002060"/>
                <w:sz w:val="24"/>
                <w:szCs w:val="24"/>
              </w:rPr>
            </w:pPr>
            <w:r w:rsidRPr="00254007">
              <w:rPr>
                <w:rFonts w:cstheme="minorHAnsi"/>
                <w:color w:val="002060"/>
                <w:sz w:val="24"/>
                <w:szCs w:val="24"/>
              </w:rPr>
              <w:t>d)</w:t>
            </w:r>
            <w:r w:rsidRPr="00254007">
              <w:rPr>
                <w:rFonts w:cstheme="minorHAnsi"/>
                <w:color w:val="002060"/>
                <w:sz w:val="24"/>
                <w:szCs w:val="24"/>
              </w:rPr>
              <w:tab/>
              <w:t xml:space="preserve">Procedura de achiziție publică a fost publicată in SICAP – </w:t>
            </w:r>
            <w:r w:rsidRPr="00383FF3">
              <w:rPr>
                <w:rFonts w:cstheme="minorHAnsi"/>
                <w:b/>
                <w:bCs/>
                <w:color w:val="002060"/>
                <w:sz w:val="24"/>
                <w:szCs w:val="24"/>
              </w:rPr>
              <w:t>4 puncte</w:t>
            </w:r>
          </w:p>
          <w:p w14:paraId="5D92BDC7" w14:textId="77777777" w:rsidR="00254007" w:rsidRPr="00254007" w:rsidRDefault="00254007" w:rsidP="00254007">
            <w:pPr>
              <w:pStyle w:val="ListParagraph"/>
              <w:spacing w:before="60"/>
              <w:ind w:left="360"/>
              <w:jc w:val="both"/>
              <w:rPr>
                <w:rFonts w:cstheme="minorHAnsi"/>
                <w:color w:val="002060"/>
                <w:sz w:val="24"/>
                <w:szCs w:val="24"/>
              </w:rPr>
            </w:pPr>
            <w:r w:rsidRPr="00254007">
              <w:rPr>
                <w:rFonts w:cstheme="minorHAnsi"/>
                <w:color w:val="002060"/>
                <w:sz w:val="24"/>
                <w:szCs w:val="24"/>
              </w:rPr>
              <w:t>e)</w:t>
            </w:r>
            <w:r w:rsidRPr="00254007">
              <w:rPr>
                <w:rFonts w:cstheme="minorHAnsi"/>
                <w:color w:val="002060"/>
                <w:sz w:val="24"/>
                <w:szCs w:val="24"/>
              </w:rPr>
              <w:tab/>
              <w:t xml:space="preserve">Programul anual al achizițiilor publice, aprobat de ordonatorul de credite, conține procedura/procedurile de achiziție publică care are ca obiect asigurarea dotărilor incluse în proiect – </w:t>
            </w:r>
            <w:r w:rsidRPr="00383FF3">
              <w:rPr>
                <w:rFonts w:cstheme="minorHAnsi"/>
                <w:b/>
                <w:bCs/>
                <w:color w:val="002060"/>
                <w:sz w:val="24"/>
                <w:szCs w:val="24"/>
              </w:rPr>
              <w:t>3 puncte</w:t>
            </w:r>
          </w:p>
          <w:p w14:paraId="61876C95" w14:textId="77777777" w:rsidR="00254007" w:rsidRPr="00254007" w:rsidRDefault="00254007" w:rsidP="00254007">
            <w:pPr>
              <w:pStyle w:val="ListParagraph"/>
              <w:spacing w:before="60"/>
              <w:ind w:left="360"/>
              <w:jc w:val="both"/>
              <w:rPr>
                <w:rFonts w:cstheme="minorHAnsi"/>
                <w:color w:val="002060"/>
                <w:sz w:val="24"/>
                <w:szCs w:val="24"/>
              </w:rPr>
            </w:pPr>
            <w:r w:rsidRPr="00254007">
              <w:rPr>
                <w:rFonts w:cstheme="minorHAnsi"/>
                <w:color w:val="002060"/>
                <w:sz w:val="24"/>
                <w:szCs w:val="24"/>
              </w:rPr>
              <w:t>f)</w:t>
            </w:r>
            <w:r w:rsidRPr="00254007">
              <w:rPr>
                <w:rFonts w:cstheme="minorHAnsi"/>
                <w:color w:val="002060"/>
                <w:sz w:val="24"/>
                <w:szCs w:val="24"/>
              </w:rPr>
              <w:tab/>
              <w:t xml:space="preserve">Nu au fost efectuate demersuri pentru inițierea procedurii de achiziție publică – </w:t>
            </w:r>
            <w:r w:rsidRPr="00383FF3">
              <w:rPr>
                <w:rFonts w:cstheme="minorHAnsi"/>
                <w:b/>
                <w:bCs/>
                <w:color w:val="002060"/>
                <w:sz w:val="24"/>
                <w:szCs w:val="24"/>
              </w:rPr>
              <w:t>0 puncte</w:t>
            </w:r>
          </w:p>
          <w:p w14:paraId="235D828C" w14:textId="77777777" w:rsidR="00254007" w:rsidRPr="00254007" w:rsidRDefault="00254007" w:rsidP="00254007">
            <w:pPr>
              <w:pStyle w:val="ListParagraph"/>
              <w:spacing w:before="60"/>
              <w:ind w:left="360"/>
              <w:jc w:val="both"/>
              <w:rPr>
                <w:rFonts w:cstheme="minorHAnsi"/>
                <w:color w:val="002060"/>
                <w:sz w:val="24"/>
                <w:szCs w:val="24"/>
              </w:rPr>
            </w:pPr>
          </w:p>
          <w:p w14:paraId="5565F659" w14:textId="77777777" w:rsidR="00254007" w:rsidRPr="00254007" w:rsidRDefault="00254007" w:rsidP="00254007">
            <w:pPr>
              <w:spacing w:before="60"/>
              <w:jc w:val="both"/>
              <w:rPr>
                <w:rFonts w:cstheme="minorHAnsi"/>
                <w:color w:val="002060"/>
                <w:sz w:val="24"/>
                <w:szCs w:val="24"/>
              </w:rPr>
            </w:pPr>
            <w:r w:rsidRPr="00254007">
              <w:rPr>
                <w:rFonts w:cstheme="minorHAnsi"/>
                <w:color w:val="002060"/>
                <w:sz w:val="24"/>
                <w:szCs w:val="24"/>
              </w:rPr>
              <w:t>Notă:</w:t>
            </w:r>
          </w:p>
          <w:p w14:paraId="3729975C" w14:textId="5DCB269D" w:rsidR="00A65761" w:rsidRPr="002449C0" w:rsidRDefault="00254007" w:rsidP="002449C0">
            <w:pPr>
              <w:pStyle w:val="ListParagraph"/>
              <w:numPr>
                <w:ilvl w:val="0"/>
                <w:numId w:val="132"/>
              </w:numPr>
              <w:spacing w:before="60"/>
              <w:jc w:val="both"/>
              <w:rPr>
                <w:rFonts w:cstheme="minorHAnsi"/>
                <w:color w:val="002060"/>
                <w:sz w:val="24"/>
                <w:szCs w:val="24"/>
              </w:rPr>
            </w:pPr>
            <w:r w:rsidRPr="002449C0">
              <w:rPr>
                <w:rFonts w:cstheme="minorHAnsi"/>
                <w:color w:val="002060"/>
                <w:sz w:val="24"/>
                <w:szCs w:val="24"/>
              </w:rPr>
              <w:t>În situația în care sunt prevăzute mai multe proceduri de achiziție publică care vor fi incluse în bugetul proiectului, punctajul final la criteriul de maturitate va fi media punctajelor acordate pentru fiecare procedură în parte.</w:t>
            </w:r>
          </w:p>
          <w:p w14:paraId="154C5FB0" w14:textId="713A066E" w:rsidR="00A65761" w:rsidRPr="003E3AC6" w:rsidRDefault="00A65761" w:rsidP="00A65761">
            <w:pPr>
              <w:spacing w:before="60"/>
              <w:jc w:val="both"/>
              <w:rPr>
                <w:rFonts w:cstheme="minorHAnsi"/>
                <w:color w:val="002060"/>
                <w:sz w:val="24"/>
                <w:szCs w:val="24"/>
              </w:rPr>
            </w:pPr>
          </w:p>
        </w:tc>
        <w:tc>
          <w:tcPr>
            <w:tcW w:w="1210" w:type="pct"/>
          </w:tcPr>
          <w:p w14:paraId="1B514B9D" w14:textId="78D63AB7" w:rsidR="00254007" w:rsidRPr="00886A28" w:rsidRDefault="00254007" w:rsidP="00886A28">
            <w:pPr>
              <w:spacing w:before="60"/>
              <w:jc w:val="both"/>
              <w:rPr>
                <w:rFonts w:cstheme="minorHAnsi"/>
                <w:color w:val="002060"/>
                <w:sz w:val="24"/>
                <w:szCs w:val="24"/>
              </w:rPr>
            </w:pPr>
            <w:r w:rsidRPr="00886A28">
              <w:rPr>
                <w:rFonts w:cstheme="minorHAnsi"/>
                <w:color w:val="002060"/>
                <w:sz w:val="24"/>
                <w:szCs w:val="24"/>
              </w:rPr>
              <w:t>Documente doveditoare</w:t>
            </w:r>
            <w:r w:rsidR="00886A28">
              <w:rPr>
                <w:rFonts w:cstheme="minorHAnsi"/>
                <w:color w:val="002060"/>
                <w:sz w:val="24"/>
                <w:szCs w:val="24"/>
              </w:rPr>
              <w:t>:</w:t>
            </w:r>
          </w:p>
          <w:p w14:paraId="18CE7B9D" w14:textId="77777777" w:rsidR="00254007" w:rsidRPr="00886A28" w:rsidRDefault="00254007" w:rsidP="00886A28">
            <w:pPr>
              <w:pStyle w:val="ListParagraph"/>
              <w:spacing w:before="60"/>
              <w:ind w:left="360"/>
              <w:jc w:val="both"/>
              <w:rPr>
                <w:rFonts w:cstheme="minorHAnsi"/>
                <w:color w:val="002060"/>
                <w:sz w:val="24"/>
                <w:szCs w:val="24"/>
              </w:rPr>
            </w:pPr>
            <w:r w:rsidRPr="00886A28">
              <w:rPr>
                <w:rFonts w:cstheme="minorHAnsi"/>
                <w:color w:val="002060"/>
                <w:sz w:val="24"/>
                <w:szCs w:val="24"/>
              </w:rPr>
              <w:t>a)</w:t>
            </w:r>
            <w:r w:rsidRPr="00886A28">
              <w:rPr>
                <w:rFonts w:cstheme="minorHAnsi"/>
                <w:color w:val="002060"/>
                <w:sz w:val="24"/>
                <w:szCs w:val="24"/>
              </w:rPr>
              <w:tab/>
              <w:t>Contractul de furnizare</w:t>
            </w:r>
          </w:p>
          <w:p w14:paraId="4468E4A4" w14:textId="77777777" w:rsidR="00254007" w:rsidRPr="00886A28" w:rsidRDefault="00254007" w:rsidP="00886A28">
            <w:pPr>
              <w:pStyle w:val="ListParagraph"/>
              <w:spacing w:before="60"/>
              <w:ind w:left="360"/>
              <w:jc w:val="both"/>
              <w:rPr>
                <w:rFonts w:cstheme="minorHAnsi"/>
                <w:color w:val="002060"/>
                <w:sz w:val="24"/>
                <w:szCs w:val="24"/>
              </w:rPr>
            </w:pPr>
            <w:r w:rsidRPr="00886A28">
              <w:rPr>
                <w:rFonts w:cstheme="minorHAnsi"/>
                <w:color w:val="002060"/>
                <w:sz w:val="24"/>
                <w:szCs w:val="24"/>
              </w:rPr>
              <w:t>b)</w:t>
            </w:r>
            <w:r w:rsidRPr="00886A28">
              <w:rPr>
                <w:rFonts w:cstheme="minorHAnsi"/>
                <w:color w:val="002060"/>
                <w:sz w:val="24"/>
                <w:szCs w:val="24"/>
              </w:rPr>
              <w:tab/>
              <w:t>Notificările privind rezultatul procedurii</w:t>
            </w:r>
          </w:p>
          <w:p w14:paraId="071840AC" w14:textId="77777777" w:rsidR="00254007" w:rsidRPr="00886A28" w:rsidRDefault="00254007" w:rsidP="00886A28">
            <w:pPr>
              <w:pStyle w:val="ListParagraph"/>
              <w:spacing w:before="60"/>
              <w:ind w:left="360"/>
              <w:jc w:val="both"/>
              <w:rPr>
                <w:rFonts w:cstheme="minorHAnsi"/>
                <w:color w:val="002060"/>
                <w:sz w:val="24"/>
                <w:szCs w:val="24"/>
              </w:rPr>
            </w:pPr>
            <w:r w:rsidRPr="00886A28">
              <w:rPr>
                <w:rFonts w:cstheme="minorHAnsi"/>
                <w:color w:val="002060"/>
                <w:sz w:val="24"/>
                <w:szCs w:val="24"/>
              </w:rPr>
              <w:t>c)</w:t>
            </w:r>
            <w:r w:rsidRPr="00886A28">
              <w:rPr>
                <w:rFonts w:cstheme="minorHAnsi"/>
                <w:color w:val="002060"/>
                <w:sz w:val="24"/>
                <w:szCs w:val="24"/>
              </w:rPr>
              <w:tab/>
              <w:t>Proces verbal de deschidere a ofertelor</w:t>
            </w:r>
          </w:p>
          <w:p w14:paraId="29F39A98" w14:textId="4875B8D6" w:rsidR="00A65761" w:rsidRPr="00254007" w:rsidRDefault="00254007" w:rsidP="00886A28">
            <w:pPr>
              <w:pStyle w:val="ListParagraph"/>
              <w:spacing w:before="60"/>
              <w:ind w:left="360"/>
              <w:jc w:val="both"/>
              <w:rPr>
                <w:rFonts w:cstheme="minorHAnsi"/>
                <w:sz w:val="24"/>
                <w:szCs w:val="24"/>
              </w:rPr>
            </w:pPr>
            <w:r w:rsidRPr="00886A28">
              <w:rPr>
                <w:rFonts w:cstheme="minorHAnsi"/>
                <w:color w:val="002060"/>
                <w:sz w:val="24"/>
                <w:szCs w:val="24"/>
              </w:rPr>
              <w:t>d)</w:t>
            </w:r>
            <w:r w:rsidRPr="00886A28">
              <w:rPr>
                <w:rFonts w:cstheme="minorHAnsi"/>
                <w:color w:val="002060"/>
                <w:sz w:val="24"/>
                <w:szCs w:val="24"/>
              </w:rPr>
              <w:tab/>
              <w:t>Anunțul de participare</w:t>
            </w:r>
          </w:p>
        </w:tc>
        <w:tc>
          <w:tcPr>
            <w:tcW w:w="355" w:type="pct"/>
            <w:gridSpan w:val="2"/>
          </w:tcPr>
          <w:p w14:paraId="017E8487" w14:textId="79E083C5" w:rsidR="00A65761" w:rsidRPr="00DD502B" w:rsidRDefault="00254007" w:rsidP="00A65761">
            <w:pPr>
              <w:spacing w:before="60"/>
              <w:jc w:val="center"/>
              <w:rPr>
                <w:rFonts w:cstheme="minorHAnsi"/>
                <w:color w:val="002060"/>
                <w:sz w:val="24"/>
                <w:szCs w:val="24"/>
              </w:rPr>
            </w:pPr>
            <w:r>
              <w:rPr>
                <w:rFonts w:cstheme="minorHAnsi"/>
                <w:color w:val="002060"/>
                <w:sz w:val="24"/>
                <w:szCs w:val="24"/>
              </w:rPr>
              <w:t>15</w:t>
            </w:r>
          </w:p>
        </w:tc>
        <w:tc>
          <w:tcPr>
            <w:tcW w:w="316" w:type="pct"/>
          </w:tcPr>
          <w:p w14:paraId="6DAED135" w14:textId="77777777" w:rsidR="00A65761" w:rsidRPr="00DD502B" w:rsidRDefault="00A65761" w:rsidP="00A65761">
            <w:pPr>
              <w:spacing w:before="60"/>
              <w:jc w:val="center"/>
              <w:rPr>
                <w:rFonts w:cstheme="minorHAnsi"/>
                <w:color w:val="002060"/>
                <w:sz w:val="24"/>
                <w:szCs w:val="24"/>
              </w:rPr>
            </w:pPr>
          </w:p>
        </w:tc>
      </w:tr>
      <w:tr w:rsidR="00A65761" w:rsidRPr="00DD502B" w14:paraId="3CF1862D" w14:textId="77777777" w:rsidTr="00844291">
        <w:tc>
          <w:tcPr>
            <w:tcW w:w="4332" w:type="pct"/>
            <w:gridSpan w:val="4"/>
            <w:shd w:val="clear" w:color="auto" w:fill="FBE4D5" w:themeFill="accent2" w:themeFillTint="33"/>
          </w:tcPr>
          <w:p w14:paraId="2A12172C" w14:textId="77777777" w:rsidR="00A65761" w:rsidRPr="00DD502B" w:rsidRDefault="00A65761" w:rsidP="00A65761">
            <w:pPr>
              <w:spacing w:before="60"/>
              <w:jc w:val="both"/>
              <w:rPr>
                <w:rFonts w:cstheme="minorHAnsi"/>
                <w:b/>
                <w:bCs/>
                <w:color w:val="C00000"/>
                <w:sz w:val="24"/>
                <w:szCs w:val="24"/>
              </w:rPr>
            </w:pPr>
            <w:bookmarkStart w:id="3" w:name="RANGE!A11"/>
            <w:r w:rsidRPr="00DD502B">
              <w:rPr>
                <w:rFonts w:cstheme="minorHAnsi"/>
                <w:b/>
                <w:bCs/>
                <w:color w:val="C00000"/>
                <w:sz w:val="24"/>
                <w:szCs w:val="24"/>
              </w:rPr>
              <w:lastRenderedPageBreak/>
              <w:t xml:space="preserve">Criteriul 3. </w:t>
            </w:r>
            <w:bookmarkStart w:id="4" w:name="_Hlk123128704"/>
            <w:r w:rsidRPr="00DD502B">
              <w:rPr>
                <w:rFonts w:cstheme="minorHAnsi"/>
                <w:b/>
                <w:bCs/>
                <w:color w:val="C00000"/>
                <w:sz w:val="24"/>
                <w:szCs w:val="24"/>
              </w:rPr>
              <w:t>Capacitatea administrativă a solicitantului, coerența si eficacitatea intervențiilor propuse</w:t>
            </w:r>
            <w:bookmarkEnd w:id="3"/>
            <w:bookmarkEnd w:id="4"/>
          </w:p>
        </w:tc>
        <w:tc>
          <w:tcPr>
            <w:tcW w:w="352" w:type="pct"/>
            <w:shd w:val="clear" w:color="auto" w:fill="FBE4D5" w:themeFill="accent2" w:themeFillTint="33"/>
          </w:tcPr>
          <w:p w14:paraId="130FBD51" w14:textId="02E0EB56" w:rsidR="00A65761" w:rsidRPr="00DD502B" w:rsidRDefault="00A65761" w:rsidP="00A65761">
            <w:pPr>
              <w:spacing w:before="60"/>
              <w:jc w:val="center"/>
              <w:rPr>
                <w:rFonts w:cstheme="minorHAnsi"/>
                <w:b/>
                <w:bCs/>
                <w:color w:val="C00000"/>
                <w:sz w:val="24"/>
                <w:szCs w:val="24"/>
              </w:rPr>
            </w:pPr>
            <w:r>
              <w:rPr>
                <w:rFonts w:cstheme="minorHAnsi"/>
                <w:b/>
                <w:bCs/>
                <w:color w:val="C00000"/>
                <w:sz w:val="24"/>
                <w:szCs w:val="24"/>
              </w:rPr>
              <w:t>10</w:t>
            </w:r>
          </w:p>
        </w:tc>
        <w:tc>
          <w:tcPr>
            <w:tcW w:w="316" w:type="pct"/>
            <w:shd w:val="clear" w:color="auto" w:fill="FBE4D5" w:themeFill="accent2" w:themeFillTint="33"/>
          </w:tcPr>
          <w:p w14:paraId="5DDE8718" w14:textId="27737B66" w:rsidR="00A65761" w:rsidRPr="00DD502B" w:rsidRDefault="00F63E64" w:rsidP="00A65761">
            <w:pPr>
              <w:spacing w:before="60"/>
              <w:jc w:val="center"/>
              <w:rPr>
                <w:rFonts w:cstheme="minorHAnsi"/>
                <w:b/>
                <w:bCs/>
                <w:color w:val="C00000"/>
                <w:sz w:val="24"/>
                <w:szCs w:val="24"/>
              </w:rPr>
            </w:pPr>
            <w:r>
              <w:rPr>
                <w:rFonts w:cstheme="minorHAnsi"/>
                <w:b/>
                <w:bCs/>
                <w:color w:val="C00000"/>
                <w:sz w:val="24"/>
                <w:szCs w:val="24"/>
              </w:rPr>
              <w:t>5</w:t>
            </w:r>
          </w:p>
        </w:tc>
      </w:tr>
      <w:tr w:rsidR="00A65761" w:rsidRPr="00DD502B" w14:paraId="1E1DA915" w14:textId="77777777" w:rsidTr="00844291">
        <w:tc>
          <w:tcPr>
            <w:tcW w:w="707" w:type="pct"/>
            <w:vAlign w:val="center"/>
          </w:tcPr>
          <w:p w14:paraId="18B539C0" w14:textId="77777777" w:rsidR="00A65761" w:rsidRPr="00DD502B" w:rsidRDefault="00A65761" w:rsidP="00A65761">
            <w:pPr>
              <w:spacing w:before="60"/>
              <w:jc w:val="both"/>
              <w:rPr>
                <w:rFonts w:cstheme="minorHAnsi"/>
                <w:color w:val="002060"/>
                <w:sz w:val="24"/>
                <w:szCs w:val="24"/>
              </w:rPr>
            </w:pPr>
            <w:r w:rsidRPr="00DD502B">
              <w:rPr>
                <w:rFonts w:cstheme="minorHAnsi"/>
                <w:color w:val="002060"/>
                <w:sz w:val="24"/>
                <w:szCs w:val="24"/>
              </w:rPr>
              <w:t xml:space="preserve">Subcriteriul </w:t>
            </w:r>
            <w:r w:rsidRPr="00DD502B">
              <w:rPr>
                <w:rFonts w:eastAsia="Times New Roman" w:cstheme="minorHAnsi"/>
                <w:color w:val="002060"/>
                <w:sz w:val="24"/>
                <w:szCs w:val="24"/>
                <w:lang w:eastAsia="ro-RO"/>
              </w:rPr>
              <w:t>3.1. Planificarea activităților</w:t>
            </w:r>
          </w:p>
        </w:tc>
        <w:tc>
          <w:tcPr>
            <w:tcW w:w="2412" w:type="pct"/>
          </w:tcPr>
          <w:p w14:paraId="70754A57" w14:textId="17691766" w:rsidR="0049111A" w:rsidRPr="0049111A" w:rsidRDefault="0049111A" w:rsidP="0049111A">
            <w:pPr>
              <w:pStyle w:val="ListParagraph"/>
              <w:numPr>
                <w:ilvl w:val="0"/>
                <w:numId w:val="75"/>
              </w:numPr>
              <w:jc w:val="both"/>
              <w:rPr>
                <w:rFonts w:eastAsia="Times New Roman" w:cstheme="minorHAnsi"/>
                <w:color w:val="002060"/>
                <w:sz w:val="24"/>
                <w:szCs w:val="24"/>
                <w:lang w:eastAsia="ro-RO"/>
              </w:rPr>
            </w:pPr>
            <w:r w:rsidRPr="0049111A">
              <w:rPr>
                <w:rFonts w:eastAsia="Times New Roman" w:cstheme="minorHAnsi"/>
                <w:color w:val="002060"/>
                <w:sz w:val="24"/>
                <w:szCs w:val="24"/>
                <w:lang w:eastAsia="ro-RO"/>
              </w:rPr>
              <w:t xml:space="preserve">Planificarea activităților cuprinde toate categoriile de activități principale specifice implementării acestuia: procedura de achiziție publică, contract de furnizare, implementarea tehnică a contractului, iar termenele stabilite pentru realizarea acestora țin cont de durata medie de realizare a activităților, conform complexității acestora - </w:t>
            </w:r>
            <w:r w:rsidRPr="00C52A73">
              <w:rPr>
                <w:rFonts w:eastAsia="Times New Roman" w:cstheme="minorHAnsi"/>
                <w:b/>
                <w:bCs/>
                <w:color w:val="002060"/>
                <w:sz w:val="24"/>
                <w:szCs w:val="24"/>
                <w:lang w:eastAsia="ro-RO"/>
              </w:rPr>
              <w:t xml:space="preserve">maxim </w:t>
            </w:r>
            <w:r w:rsidR="00A3501C">
              <w:rPr>
                <w:rFonts w:eastAsia="Times New Roman" w:cstheme="minorHAnsi"/>
                <w:b/>
                <w:bCs/>
                <w:color w:val="002060"/>
                <w:sz w:val="24"/>
                <w:szCs w:val="24"/>
                <w:lang w:eastAsia="ro-RO"/>
              </w:rPr>
              <w:t>4</w:t>
            </w:r>
            <w:r w:rsidRPr="00C52A73">
              <w:rPr>
                <w:rFonts w:eastAsia="Times New Roman" w:cstheme="minorHAnsi"/>
                <w:b/>
                <w:bCs/>
                <w:color w:val="002060"/>
                <w:sz w:val="24"/>
                <w:szCs w:val="24"/>
                <w:lang w:eastAsia="ro-RO"/>
              </w:rPr>
              <w:t xml:space="preserve"> puncte</w:t>
            </w:r>
            <w:r w:rsidRPr="0049111A">
              <w:rPr>
                <w:rFonts w:eastAsia="Times New Roman" w:cstheme="minorHAnsi"/>
                <w:color w:val="002060"/>
                <w:sz w:val="24"/>
                <w:szCs w:val="24"/>
                <w:lang w:eastAsia="ro-RO"/>
              </w:rPr>
              <w:t>;</w:t>
            </w:r>
          </w:p>
          <w:p w14:paraId="66A118F4" w14:textId="4640CB64" w:rsidR="00A65761" w:rsidRPr="00DD502B" w:rsidRDefault="001C6341" w:rsidP="00A65761">
            <w:pPr>
              <w:pStyle w:val="ListParagraph"/>
              <w:numPr>
                <w:ilvl w:val="0"/>
                <w:numId w:val="75"/>
              </w:numPr>
              <w:spacing w:before="60"/>
              <w:contextualSpacing w:val="0"/>
              <w:jc w:val="both"/>
              <w:rPr>
                <w:rFonts w:cstheme="minorHAnsi"/>
                <w:color w:val="002060"/>
                <w:sz w:val="24"/>
                <w:szCs w:val="24"/>
              </w:rPr>
            </w:pPr>
            <w:r w:rsidRPr="001C6341">
              <w:rPr>
                <w:rFonts w:eastAsia="Times New Roman" w:cstheme="minorHAnsi"/>
                <w:color w:val="002060"/>
                <w:sz w:val="24"/>
                <w:szCs w:val="24"/>
                <w:lang w:eastAsia="ro-RO"/>
              </w:rPr>
              <w:t xml:space="preserve">Planificarea activităților fie: NU cuprinde toate categoriile de activități principale specifice implementării acestuia: procedura de achiziție publică, contract de furnizare, implementarea tehnică a contractului, fie termenele fixate NU sunt realiste </w:t>
            </w:r>
            <w:r w:rsidRPr="00C52A73">
              <w:rPr>
                <w:rFonts w:eastAsia="Times New Roman" w:cstheme="minorHAnsi"/>
                <w:b/>
                <w:bCs/>
                <w:color w:val="002060"/>
                <w:sz w:val="24"/>
                <w:szCs w:val="24"/>
                <w:lang w:eastAsia="ro-RO"/>
              </w:rPr>
              <w:t>– 0  puncte</w:t>
            </w:r>
            <w:r w:rsidRPr="001C6341">
              <w:rPr>
                <w:rFonts w:eastAsia="Times New Roman" w:cstheme="minorHAnsi"/>
                <w:color w:val="002060"/>
                <w:sz w:val="24"/>
                <w:szCs w:val="24"/>
                <w:lang w:eastAsia="ro-RO"/>
              </w:rPr>
              <w:t>;</w:t>
            </w:r>
          </w:p>
        </w:tc>
        <w:tc>
          <w:tcPr>
            <w:tcW w:w="1210" w:type="pct"/>
            <w:vAlign w:val="center"/>
          </w:tcPr>
          <w:p w14:paraId="1DD7AF1F" w14:textId="77777777" w:rsidR="00A65761" w:rsidRDefault="00A65761" w:rsidP="00A65761">
            <w:pPr>
              <w:spacing w:before="60"/>
              <w:jc w:val="both"/>
              <w:rPr>
                <w:rFonts w:cstheme="minorHAnsi"/>
                <w:color w:val="002060"/>
                <w:sz w:val="24"/>
                <w:szCs w:val="24"/>
              </w:rPr>
            </w:pPr>
            <w:r>
              <w:rPr>
                <w:rFonts w:cstheme="minorHAnsi"/>
                <w:color w:val="002060"/>
                <w:sz w:val="24"/>
                <w:szCs w:val="24"/>
              </w:rPr>
              <w:t>Cererea de finanțare – secțiunea Activități previzionate</w:t>
            </w:r>
          </w:p>
          <w:p w14:paraId="3D5036DD" w14:textId="3A2BDB72" w:rsidR="00A65761" w:rsidRPr="00DD502B" w:rsidRDefault="00595622" w:rsidP="00A65761">
            <w:pPr>
              <w:spacing w:before="60"/>
              <w:jc w:val="both"/>
              <w:rPr>
                <w:rFonts w:cstheme="minorHAnsi"/>
                <w:color w:val="002060"/>
                <w:sz w:val="24"/>
                <w:szCs w:val="24"/>
              </w:rPr>
            </w:pPr>
            <w:r w:rsidRPr="00595622">
              <w:rPr>
                <w:rFonts w:cstheme="minorHAnsi"/>
                <w:color w:val="002060"/>
                <w:sz w:val="24"/>
                <w:szCs w:val="24"/>
              </w:rPr>
              <w:t>Se vor analiza activitățile specifice implementării acestuia: procedura de achiziție publică, contract de furnizare, implementarea tehnică a contractului, precum și dacă termenele fixate sunt realiste și pot fi respectate</w:t>
            </w:r>
          </w:p>
        </w:tc>
        <w:tc>
          <w:tcPr>
            <w:tcW w:w="355" w:type="pct"/>
            <w:gridSpan w:val="2"/>
          </w:tcPr>
          <w:p w14:paraId="4955997F" w14:textId="04B024E7" w:rsidR="00A65761" w:rsidRPr="00DD502B" w:rsidRDefault="00A3501C" w:rsidP="00A65761">
            <w:pPr>
              <w:spacing w:before="60"/>
              <w:jc w:val="center"/>
              <w:rPr>
                <w:rFonts w:cstheme="minorHAnsi"/>
                <w:color w:val="002060"/>
                <w:sz w:val="24"/>
                <w:szCs w:val="24"/>
              </w:rPr>
            </w:pPr>
            <w:r>
              <w:rPr>
                <w:rFonts w:cstheme="minorHAnsi"/>
                <w:color w:val="002060"/>
                <w:sz w:val="24"/>
                <w:szCs w:val="24"/>
              </w:rPr>
              <w:t>4</w:t>
            </w:r>
          </w:p>
        </w:tc>
        <w:tc>
          <w:tcPr>
            <w:tcW w:w="316" w:type="pct"/>
          </w:tcPr>
          <w:p w14:paraId="73EE7579" w14:textId="77777777" w:rsidR="00A65761" w:rsidRPr="00DD502B" w:rsidRDefault="00A65761" w:rsidP="00A65761">
            <w:pPr>
              <w:spacing w:before="60"/>
              <w:jc w:val="right"/>
              <w:rPr>
                <w:rFonts w:cstheme="minorHAnsi"/>
                <w:color w:val="002060"/>
                <w:sz w:val="24"/>
                <w:szCs w:val="24"/>
              </w:rPr>
            </w:pPr>
          </w:p>
        </w:tc>
      </w:tr>
      <w:tr w:rsidR="00A65761" w:rsidRPr="00DD502B" w14:paraId="02957A8C" w14:textId="77777777" w:rsidTr="00844291">
        <w:tc>
          <w:tcPr>
            <w:tcW w:w="707" w:type="pct"/>
            <w:vAlign w:val="center"/>
          </w:tcPr>
          <w:p w14:paraId="72EC437F" w14:textId="77777777" w:rsidR="00A65761" w:rsidRPr="00DD502B" w:rsidRDefault="00A65761" w:rsidP="00A65761">
            <w:pPr>
              <w:spacing w:before="60"/>
              <w:jc w:val="both"/>
              <w:rPr>
                <w:rFonts w:eastAsia="Times New Roman" w:cstheme="minorHAnsi"/>
                <w:color w:val="002060"/>
                <w:sz w:val="24"/>
                <w:szCs w:val="24"/>
                <w:lang w:eastAsia="ro-RO"/>
              </w:rPr>
            </w:pPr>
            <w:r w:rsidRPr="00DD502B">
              <w:rPr>
                <w:rFonts w:cstheme="minorHAnsi"/>
                <w:color w:val="002060"/>
                <w:sz w:val="24"/>
                <w:szCs w:val="24"/>
              </w:rPr>
              <w:t xml:space="preserve">Subcriteriul </w:t>
            </w:r>
            <w:r w:rsidRPr="00DD502B">
              <w:rPr>
                <w:rFonts w:eastAsia="Times New Roman" w:cstheme="minorHAnsi"/>
                <w:color w:val="002060"/>
                <w:sz w:val="24"/>
                <w:szCs w:val="24"/>
                <w:lang w:eastAsia="ro-RO"/>
              </w:rPr>
              <w:t xml:space="preserve">3.2.  </w:t>
            </w:r>
            <w:bookmarkStart w:id="5" w:name="_Hlk140683321"/>
            <w:r w:rsidRPr="00DD502B">
              <w:rPr>
                <w:rFonts w:eastAsia="Times New Roman" w:cstheme="minorHAnsi"/>
                <w:color w:val="002060"/>
                <w:sz w:val="24"/>
                <w:szCs w:val="24"/>
                <w:lang w:eastAsia="ro-RO"/>
              </w:rPr>
              <w:t>Capacitatea operațională a solicitantului</w:t>
            </w:r>
            <w:bookmarkEnd w:id="5"/>
          </w:p>
        </w:tc>
        <w:tc>
          <w:tcPr>
            <w:tcW w:w="2412" w:type="pct"/>
            <w:vAlign w:val="center"/>
          </w:tcPr>
          <w:p w14:paraId="082348AA" w14:textId="77777777" w:rsidR="00A65761" w:rsidRPr="00DD502B" w:rsidRDefault="00A65761" w:rsidP="00A65761">
            <w:pPr>
              <w:spacing w:before="60"/>
              <w:jc w:val="both"/>
              <w:rPr>
                <w:rFonts w:eastAsia="Times New Roman" w:cstheme="minorHAnsi"/>
                <w:b/>
                <w:bCs/>
                <w:color w:val="002060"/>
                <w:sz w:val="24"/>
                <w:szCs w:val="24"/>
                <w:lang w:eastAsia="ro-RO"/>
              </w:rPr>
            </w:pPr>
            <w:r w:rsidRPr="00DD502B">
              <w:rPr>
                <w:rFonts w:eastAsia="Times New Roman" w:cstheme="minorHAnsi"/>
                <w:b/>
                <w:bCs/>
                <w:color w:val="002060"/>
                <w:sz w:val="24"/>
                <w:szCs w:val="24"/>
                <w:lang w:eastAsia="ro-RO"/>
              </w:rPr>
              <w:t>Capacitatea operațională a solicitantului</w:t>
            </w:r>
          </w:p>
          <w:p w14:paraId="4CA74B7E" w14:textId="6835AEE0" w:rsidR="00A65761" w:rsidRPr="00E45283" w:rsidRDefault="00A65761" w:rsidP="00A65761">
            <w:pPr>
              <w:pStyle w:val="ListParagraph"/>
              <w:numPr>
                <w:ilvl w:val="0"/>
                <w:numId w:val="48"/>
              </w:numPr>
              <w:spacing w:before="60"/>
              <w:contextualSpacing w:val="0"/>
              <w:jc w:val="both"/>
              <w:rPr>
                <w:rFonts w:cstheme="minorHAnsi"/>
                <w:color w:val="002060"/>
                <w:sz w:val="24"/>
                <w:szCs w:val="24"/>
              </w:rPr>
            </w:pPr>
            <w:r w:rsidRPr="00E45283">
              <w:rPr>
                <w:rFonts w:cstheme="minorHAnsi"/>
                <w:color w:val="002060"/>
                <w:sz w:val="24"/>
                <w:szCs w:val="24"/>
              </w:rPr>
              <w:t xml:space="preserve">solicitantul propune în </w:t>
            </w:r>
            <w:bookmarkStart w:id="6" w:name="_Hlk140683356"/>
            <w:r w:rsidRPr="00E45283">
              <w:rPr>
                <w:rFonts w:cstheme="minorHAnsi"/>
                <w:color w:val="002060"/>
                <w:sz w:val="24"/>
                <w:szCs w:val="24"/>
              </w:rPr>
              <w:t xml:space="preserve">echipa internă a proiectului minim </w:t>
            </w:r>
            <w:r w:rsidR="00F32F71">
              <w:rPr>
                <w:rFonts w:cstheme="minorHAnsi"/>
                <w:color w:val="002060"/>
                <w:sz w:val="24"/>
                <w:szCs w:val="24"/>
              </w:rPr>
              <w:t>2</w:t>
            </w:r>
            <w:r w:rsidRPr="00E45283">
              <w:rPr>
                <w:rFonts w:cstheme="minorHAnsi"/>
                <w:color w:val="002060"/>
                <w:sz w:val="24"/>
                <w:szCs w:val="24"/>
              </w:rPr>
              <w:t xml:space="preserve"> experți relevanți (manager de proiect, </w:t>
            </w:r>
            <w:r w:rsidR="00693AD3">
              <w:rPr>
                <w:rFonts w:cstheme="minorHAnsi"/>
                <w:color w:val="002060"/>
                <w:sz w:val="24"/>
                <w:szCs w:val="24"/>
              </w:rPr>
              <w:t>expert achiziții publice</w:t>
            </w:r>
            <w:r w:rsidRPr="00E45283">
              <w:rPr>
                <w:rFonts w:cstheme="minorHAnsi"/>
                <w:color w:val="002060"/>
                <w:sz w:val="24"/>
                <w:szCs w:val="24"/>
              </w:rPr>
              <w:t>) cu experiență relevantă în implementarea de proiect/ proiecte de investiții</w:t>
            </w:r>
            <w:bookmarkEnd w:id="6"/>
            <w:r>
              <w:rPr>
                <w:rFonts w:cstheme="minorHAnsi"/>
                <w:color w:val="002060"/>
                <w:sz w:val="24"/>
                <w:szCs w:val="24"/>
              </w:rPr>
              <w:t xml:space="preserve"> </w:t>
            </w:r>
            <w:r w:rsidRPr="00E45283">
              <w:rPr>
                <w:rFonts w:cstheme="minorHAnsi"/>
                <w:color w:val="002060"/>
                <w:sz w:val="24"/>
                <w:szCs w:val="24"/>
              </w:rPr>
              <w:t xml:space="preserve">– </w:t>
            </w:r>
            <w:r w:rsidR="00BD6E4D" w:rsidRPr="002B3D1D">
              <w:rPr>
                <w:rFonts w:cstheme="minorHAnsi"/>
                <w:b/>
                <w:bCs/>
                <w:color w:val="002060"/>
                <w:sz w:val="24"/>
                <w:szCs w:val="24"/>
              </w:rPr>
              <w:t>3</w:t>
            </w:r>
            <w:r w:rsidRPr="002B3D1D">
              <w:rPr>
                <w:rFonts w:cstheme="minorHAnsi"/>
                <w:b/>
                <w:bCs/>
                <w:color w:val="002060"/>
                <w:sz w:val="24"/>
                <w:szCs w:val="24"/>
              </w:rPr>
              <w:t xml:space="preserve"> puncte</w:t>
            </w:r>
          </w:p>
          <w:p w14:paraId="49080148" w14:textId="08DAF06F" w:rsidR="00A65761" w:rsidRPr="00E45283" w:rsidRDefault="00A65761" w:rsidP="00A65761">
            <w:pPr>
              <w:pStyle w:val="ListParagraph"/>
              <w:numPr>
                <w:ilvl w:val="0"/>
                <w:numId w:val="48"/>
              </w:numPr>
              <w:spacing w:before="60"/>
              <w:contextualSpacing w:val="0"/>
              <w:jc w:val="both"/>
              <w:rPr>
                <w:rFonts w:cstheme="minorHAnsi"/>
                <w:color w:val="002060"/>
                <w:sz w:val="24"/>
                <w:szCs w:val="24"/>
              </w:rPr>
            </w:pPr>
            <w:r w:rsidRPr="00E45283">
              <w:rPr>
                <w:rFonts w:cstheme="minorHAnsi"/>
                <w:color w:val="002060"/>
                <w:sz w:val="24"/>
                <w:szCs w:val="24"/>
              </w:rPr>
              <w:t xml:space="preserve">solicitantul propune în echipa internă de implementare a proiectului </w:t>
            </w:r>
            <w:r>
              <w:rPr>
                <w:rFonts w:cstheme="minorHAnsi"/>
                <w:color w:val="002060"/>
                <w:sz w:val="24"/>
                <w:szCs w:val="24"/>
              </w:rPr>
              <w:t xml:space="preserve">minim </w:t>
            </w:r>
            <w:r w:rsidR="00F32F71">
              <w:rPr>
                <w:rFonts w:cstheme="minorHAnsi"/>
                <w:color w:val="002060"/>
                <w:sz w:val="24"/>
                <w:szCs w:val="24"/>
              </w:rPr>
              <w:t>1</w:t>
            </w:r>
            <w:r w:rsidRPr="00E45283">
              <w:rPr>
                <w:rFonts w:cstheme="minorHAnsi"/>
                <w:color w:val="002060"/>
                <w:sz w:val="24"/>
                <w:szCs w:val="24"/>
              </w:rPr>
              <w:t xml:space="preserve"> exper</w:t>
            </w:r>
            <w:r w:rsidR="00F32F71">
              <w:rPr>
                <w:rFonts w:cstheme="minorHAnsi"/>
                <w:color w:val="002060"/>
                <w:sz w:val="24"/>
                <w:szCs w:val="24"/>
              </w:rPr>
              <w:t>t</w:t>
            </w:r>
            <w:r w:rsidRPr="00E45283">
              <w:rPr>
                <w:rFonts w:cstheme="minorHAnsi"/>
                <w:color w:val="002060"/>
                <w:sz w:val="24"/>
                <w:szCs w:val="24"/>
              </w:rPr>
              <w:t xml:space="preserve"> relevan</w:t>
            </w:r>
            <w:r w:rsidR="00F32F71">
              <w:rPr>
                <w:rFonts w:cstheme="minorHAnsi"/>
                <w:color w:val="002060"/>
                <w:sz w:val="24"/>
                <w:szCs w:val="24"/>
              </w:rPr>
              <w:t>t</w:t>
            </w:r>
            <w:r w:rsidRPr="00E45283">
              <w:rPr>
                <w:rFonts w:cstheme="minorHAnsi"/>
                <w:color w:val="002060"/>
                <w:sz w:val="24"/>
                <w:szCs w:val="24"/>
              </w:rPr>
              <w:t xml:space="preserve"> (manager de proiect</w:t>
            </w:r>
            <w:r w:rsidR="00F32F71">
              <w:rPr>
                <w:rFonts w:cstheme="minorHAnsi"/>
                <w:color w:val="002060"/>
                <w:sz w:val="24"/>
                <w:szCs w:val="24"/>
              </w:rPr>
              <w:t>/</w:t>
            </w:r>
            <w:r w:rsidR="00693AD3">
              <w:rPr>
                <w:rFonts w:cstheme="minorHAnsi"/>
                <w:color w:val="002060"/>
                <w:sz w:val="24"/>
                <w:szCs w:val="24"/>
              </w:rPr>
              <w:t>expert achiziții publice</w:t>
            </w:r>
            <w:r w:rsidRPr="00E45283">
              <w:rPr>
                <w:rFonts w:cstheme="minorHAnsi"/>
                <w:color w:val="002060"/>
                <w:sz w:val="24"/>
                <w:szCs w:val="24"/>
              </w:rPr>
              <w:t>) cu experiență relevantă în implementarea de proiect/ proiecte de investiții</w:t>
            </w:r>
            <w:r>
              <w:rPr>
                <w:rFonts w:cstheme="minorHAnsi"/>
                <w:color w:val="002060"/>
                <w:sz w:val="24"/>
                <w:szCs w:val="24"/>
              </w:rPr>
              <w:t xml:space="preserve"> </w:t>
            </w:r>
            <w:r w:rsidRPr="00E45283">
              <w:rPr>
                <w:rFonts w:cstheme="minorHAnsi"/>
                <w:color w:val="002060"/>
                <w:sz w:val="24"/>
                <w:szCs w:val="24"/>
              </w:rPr>
              <w:t xml:space="preserve">– </w:t>
            </w:r>
            <w:r w:rsidRPr="002B3D1D">
              <w:rPr>
                <w:rFonts w:cstheme="minorHAnsi"/>
                <w:b/>
                <w:bCs/>
                <w:color w:val="002060"/>
                <w:sz w:val="24"/>
                <w:szCs w:val="24"/>
              </w:rPr>
              <w:t>1 punct</w:t>
            </w:r>
          </w:p>
          <w:p w14:paraId="5325FF32" w14:textId="0971EED0" w:rsidR="00A65761" w:rsidRPr="00E45283" w:rsidRDefault="00A65761" w:rsidP="00A65761">
            <w:pPr>
              <w:pStyle w:val="ListParagraph"/>
              <w:numPr>
                <w:ilvl w:val="0"/>
                <w:numId w:val="48"/>
              </w:numPr>
              <w:spacing w:before="60"/>
              <w:contextualSpacing w:val="0"/>
              <w:jc w:val="both"/>
              <w:rPr>
                <w:rFonts w:cstheme="minorHAnsi"/>
                <w:color w:val="002060"/>
                <w:sz w:val="24"/>
                <w:szCs w:val="24"/>
              </w:rPr>
            </w:pPr>
            <w:r w:rsidRPr="00E45283">
              <w:rPr>
                <w:rFonts w:cstheme="minorHAnsi"/>
                <w:color w:val="002060"/>
                <w:sz w:val="24"/>
                <w:szCs w:val="24"/>
              </w:rPr>
              <w:t>solicitantul NU propune în echipa internă de implementare a proiectului niciun expert relevant (manager de proiect</w:t>
            </w:r>
            <w:r w:rsidR="00F32F71">
              <w:rPr>
                <w:rFonts w:cstheme="minorHAnsi"/>
                <w:color w:val="002060"/>
                <w:sz w:val="24"/>
                <w:szCs w:val="24"/>
              </w:rPr>
              <w:t>/</w:t>
            </w:r>
            <w:r w:rsidRPr="00E45283">
              <w:rPr>
                <w:rFonts w:cstheme="minorHAnsi"/>
                <w:color w:val="002060"/>
                <w:sz w:val="24"/>
                <w:szCs w:val="24"/>
              </w:rPr>
              <w:t>expert achiziții)</w:t>
            </w:r>
            <w:r>
              <w:rPr>
                <w:rFonts w:cstheme="minorHAnsi"/>
                <w:color w:val="002060"/>
                <w:sz w:val="24"/>
                <w:szCs w:val="24"/>
              </w:rPr>
              <w:t xml:space="preserve"> </w:t>
            </w:r>
            <w:r w:rsidRPr="00E45283">
              <w:rPr>
                <w:rFonts w:cstheme="minorHAnsi"/>
                <w:color w:val="002060"/>
                <w:sz w:val="24"/>
                <w:szCs w:val="24"/>
              </w:rPr>
              <w:t xml:space="preserve">cu experiență relevantă în implementarea de proiect/ proiecte de investiții – </w:t>
            </w:r>
            <w:r w:rsidRPr="002B3D1D">
              <w:rPr>
                <w:rFonts w:cstheme="minorHAnsi"/>
                <w:b/>
                <w:bCs/>
                <w:color w:val="002060"/>
                <w:sz w:val="24"/>
                <w:szCs w:val="24"/>
              </w:rPr>
              <w:t>0 puncte</w:t>
            </w:r>
          </w:p>
          <w:p w14:paraId="73BC0B69" w14:textId="77777777" w:rsidR="00A65761" w:rsidRPr="00DD502B" w:rsidRDefault="00A65761" w:rsidP="00A65761">
            <w:pPr>
              <w:pStyle w:val="ListParagraph"/>
              <w:spacing w:before="60"/>
              <w:ind w:left="360"/>
              <w:contextualSpacing w:val="0"/>
              <w:jc w:val="both"/>
              <w:rPr>
                <w:rFonts w:cstheme="minorHAnsi"/>
                <w:color w:val="002060"/>
                <w:sz w:val="24"/>
                <w:szCs w:val="24"/>
              </w:rPr>
            </w:pPr>
          </w:p>
          <w:p w14:paraId="100EAAB7" w14:textId="77777777" w:rsidR="00A65761" w:rsidRPr="00DD502B" w:rsidRDefault="00A65761" w:rsidP="00A65761">
            <w:pPr>
              <w:spacing w:before="60"/>
              <w:jc w:val="both"/>
              <w:rPr>
                <w:rFonts w:cstheme="minorHAnsi"/>
                <w:color w:val="002060"/>
                <w:sz w:val="24"/>
                <w:szCs w:val="24"/>
              </w:rPr>
            </w:pPr>
            <w:r w:rsidRPr="00DD502B">
              <w:rPr>
                <w:rFonts w:cstheme="minorHAnsi"/>
                <w:color w:val="002060"/>
                <w:sz w:val="24"/>
                <w:szCs w:val="24"/>
              </w:rPr>
              <w:t>NB. Se va considera experiență relevantă pentru echipa internă</w:t>
            </w:r>
            <w:r w:rsidRPr="00FA047B">
              <w:rPr>
                <w:rFonts w:cstheme="minorHAnsi"/>
                <w:color w:val="002060"/>
                <w:sz w:val="24"/>
                <w:szCs w:val="24"/>
              </w:rPr>
              <w:t xml:space="preserve"> cea referitoare la implementarea de proiecte de investiții</w:t>
            </w:r>
            <w:r w:rsidRPr="00DD502B">
              <w:rPr>
                <w:rFonts w:cstheme="minorHAnsi"/>
                <w:color w:val="002060"/>
                <w:sz w:val="24"/>
                <w:szCs w:val="24"/>
              </w:rPr>
              <w:t>:</w:t>
            </w:r>
          </w:p>
          <w:p w14:paraId="7E18000F" w14:textId="5CE5968F" w:rsidR="00A65761" w:rsidRPr="00DD135E" w:rsidRDefault="00063A79" w:rsidP="00DD135E">
            <w:pPr>
              <w:pStyle w:val="ListParagraph"/>
              <w:numPr>
                <w:ilvl w:val="0"/>
                <w:numId w:val="105"/>
              </w:numPr>
              <w:spacing w:before="60"/>
              <w:contextualSpacing w:val="0"/>
              <w:jc w:val="both"/>
              <w:rPr>
                <w:rFonts w:cstheme="minorHAnsi"/>
                <w:color w:val="002060"/>
                <w:sz w:val="24"/>
                <w:szCs w:val="24"/>
              </w:rPr>
            </w:pPr>
            <w:r w:rsidRPr="00063A79">
              <w:rPr>
                <w:rFonts w:cstheme="minorHAnsi"/>
                <w:color w:val="002060"/>
                <w:sz w:val="24"/>
                <w:szCs w:val="24"/>
              </w:rPr>
              <w:lastRenderedPageBreak/>
              <w:t>pentru manager de proiect/ alte tipuri de experți o experiență dovedită de minim 3 ani în implementarea unui proiect sau mai multor proiecte de investiții</w:t>
            </w:r>
          </w:p>
        </w:tc>
        <w:tc>
          <w:tcPr>
            <w:tcW w:w="1210" w:type="pct"/>
            <w:vAlign w:val="center"/>
          </w:tcPr>
          <w:p w14:paraId="5D2D9DA4" w14:textId="77777777" w:rsidR="00A65761" w:rsidRDefault="00A65761" w:rsidP="00A65761">
            <w:pPr>
              <w:spacing w:before="60"/>
              <w:jc w:val="both"/>
              <w:rPr>
                <w:rFonts w:eastAsia="Times New Roman" w:cstheme="minorHAnsi"/>
                <w:color w:val="002060"/>
                <w:sz w:val="24"/>
                <w:szCs w:val="24"/>
                <w:lang w:eastAsia="ro-RO"/>
              </w:rPr>
            </w:pPr>
            <w:r>
              <w:rPr>
                <w:rFonts w:eastAsia="Times New Roman" w:cstheme="minorHAnsi"/>
                <w:color w:val="002060"/>
                <w:sz w:val="24"/>
                <w:szCs w:val="24"/>
                <w:lang w:eastAsia="ro-RO"/>
              </w:rPr>
              <w:lastRenderedPageBreak/>
              <w:t xml:space="preserve">Cererea de finanțare </w:t>
            </w:r>
          </w:p>
          <w:p w14:paraId="3A05948A" w14:textId="10DF6F66" w:rsidR="00A65761" w:rsidRDefault="00A65761" w:rsidP="00A65761">
            <w:pPr>
              <w:spacing w:before="60"/>
              <w:jc w:val="both"/>
              <w:rPr>
                <w:rFonts w:cstheme="minorHAnsi"/>
                <w:color w:val="002060"/>
                <w:sz w:val="24"/>
                <w:szCs w:val="24"/>
              </w:rPr>
            </w:pPr>
            <w:r w:rsidRPr="00DD502B">
              <w:rPr>
                <w:rFonts w:eastAsia="Times New Roman" w:cstheme="minorHAnsi"/>
                <w:color w:val="002060"/>
                <w:sz w:val="24"/>
                <w:szCs w:val="24"/>
                <w:lang w:eastAsia="ro-RO"/>
              </w:rPr>
              <w:t>CV experți din echipa internă de proiect (</w:t>
            </w:r>
            <w:r w:rsidRPr="00DD502B">
              <w:rPr>
                <w:rFonts w:cstheme="minorHAnsi"/>
                <w:color w:val="002060"/>
                <w:sz w:val="24"/>
                <w:szCs w:val="24"/>
              </w:rPr>
              <w:t>manager de proiect,</w:t>
            </w:r>
            <w:r w:rsidRPr="00E45283">
              <w:rPr>
                <w:rFonts w:cstheme="minorHAnsi"/>
                <w:color w:val="002060"/>
                <w:sz w:val="24"/>
                <w:szCs w:val="24"/>
              </w:rPr>
              <w:t xml:space="preserve"> </w:t>
            </w:r>
            <w:r w:rsidR="00BD6E4D">
              <w:rPr>
                <w:rFonts w:cstheme="minorHAnsi"/>
                <w:color w:val="002060"/>
                <w:sz w:val="24"/>
                <w:szCs w:val="24"/>
              </w:rPr>
              <w:t xml:space="preserve">achiziții publice, </w:t>
            </w:r>
            <w:r w:rsidRPr="00E45283">
              <w:rPr>
                <w:rFonts w:cstheme="minorHAnsi"/>
                <w:color w:val="002060"/>
                <w:sz w:val="24"/>
                <w:szCs w:val="24"/>
              </w:rPr>
              <w:t>expert medical</w:t>
            </w:r>
            <w:r>
              <w:rPr>
                <w:rFonts w:cstheme="minorHAnsi"/>
                <w:color w:val="002060"/>
                <w:sz w:val="24"/>
                <w:szCs w:val="24"/>
              </w:rPr>
              <w:t>, etc</w:t>
            </w:r>
            <w:r w:rsidRPr="00DD502B">
              <w:rPr>
                <w:rFonts w:cstheme="minorHAnsi"/>
                <w:color w:val="002060"/>
                <w:sz w:val="24"/>
                <w:szCs w:val="24"/>
              </w:rPr>
              <w:t>)</w:t>
            </w:r>
            <w:r>
              <w:rPr>
                <w:rFonts w:cstheme="minorHAnsi"/>
                <w:color w:val="002060"/>
                <w:sz w:val="24"/>
                <w:szCs w:val="24"/>
              </w:rPr>
              <w:t xml:space="preserve"> </w:t>
            </w:r>
            <w:bookmarkStart w:id="7" w:name="_Hlk180050657"/>
            <w:r>
              <w:rPr>
                <w:rFonts w:cstheme="minorHAnsi"/>
                <w:color w:val="002060"/>
                <w:sz w:val="24"/>
                <w:szCs w:val="24"/>
              </w:rPr>
              <w:t>asumate/semnate de experții propuși atașate la cererea de finanțare.</w:t>
            </w:r>
            <w:bookmarkEnd w:id="7"/>
            <w:r>
              <w:rPr>
                <w:rFonts w:cstheme="minorHAnsi"/>
                <w:color w:val="002060"/>
                <w:sz w:val="24"/>
                <w:szCs w:val="24"/>
              </w:rPr>
              <w:t xml:space="preserve"> </w:t>
            </w:r>
          </w:p>
          <w:p w14:paraId="4F885BCA" w14:textId="0320448F" w:rsidR="00A65761" w:rsidRPr="00DD502B" w:rsidRDefault="00A65761" w:rsidP="00A65761">
            <w:pPr>
              <w:spacing w:before="60"/>
              <w:jc w:val="both"/>
              <w:rPr>
                <w:rFonts w:cstheme="minorHAnsi"/>
                <w:color w:val="002060"/>
                <w:sz w:val="24"/>
                <w:szCs w:val="24"/>
              </w:rPr>
            </w:pPr>
            <w:bookmarkStart w:id="8" w:name="_Hlk180050682"/>
            <w:r w:rsidRPr="00072A94">
              <w:rPr>
                <w:rFonts w:cstheme="minorHAnsi"/>
                <w:color w:val="002060"/>
                <w:sz w:val="24"/>
                <w:szCs w:val="24"/>
              </w:rPr>
              <w:t>Pentru dovedirea experienței profesionale a expertului, în cadrul CV-ului se vor menționa proiectele în care au activat, cu indicarea în clar a perioadei de tip de la zz/ll/aaaa până la zz/ll/aaaa.</w:t>
            </w:r>
            <w:bookmarkEnd w:id="8"/>
          </w:p>
        </w:tc>
        <w:tc>
          <w:tcPr>
            <w:tcW w:w="355" w:type="pct"/>
            <w:gridSpan w:val="2"/>
          </w:tcPr>
          <w:p w14:paraId="3D363D5C" w14:textId="0E636D6E" w:rsidR="00A65761" w:rsidRPr="00DD502B" w:rsidRDefault="00BD6E4D" w:rsidP="00A65761">
            <w:pPr>
              <w:spacing w:before="60"/>
              <w:jc w:val="center"/>
              <w:rPr>
                <w:rFonts w:cstheme="minorHAnsi"/>
                <w:color w:val="002060"/>
                <w:sz w:val="24"/>
                <w:szCs w:val="24"/>
              </w:rPr>
            </w:pPr>
            <w:r>
              <w:rPr>
                <w:rFonts w:cstheme="minorHAnsi"/>
                <w:color w:val="002060"/>
                <w:sz w:val="24"/>
                <w:szCs w:val="24"/>
              </w:rPr>
              <w:t>3</w:t>
            </w:r>
          </w:p>
        </w:tc>
        <w:tc>
          <w:tcPr>
            <w:tcW w:w="316" w:type="pct"/>
          </w:tcPr>
          <w:p w14:paraId="64DCB841" w14:textId="77777777" w:rsidR="00A65761" w:rsidRPr="00DD502B" w:rsidRDefault="00A65761" w:rsidP="00A65761">
            <w:pPr>
              <w:spacing w:before="60"/>
              <w:jc w:val="right"/>
              <w:rPr>
                <w:rFonts w:cstheme="minorHAnsi"/>
                <w:color w:val="002060"/>
                <w:sz w:val="24"/>
                <w:szCs w:val="24"/>
              </w:rPr>
            </w:pPr>
          </w:p>
        </w:tc>
      </w:tr>
      <w:tr w:rsidR="00BC2865" w:rsidRPr="00DD502B" w14:paraId="0D66A56D" w14:textId="77777777" w:rsidTr="00844291">
        <w:tc>
          <w:tcPr>
            <w:tcW w:w="707" w:type="pct"/>
            <w:vAlign w:val="center"/>
          </w:tcPr>
          <w:p w14:paraId="75795B5D" w14:textId="546CEAA2" w:rsidR="00BC2865" w:rsidRPr="00DD502B" w:rsidRDefault="00BC2865" w:rsidP="00A65761">
            <w:pPr>
              <w:spacing w:before="60"/>
              <w:jc w:val="both"/>
              <w:rPr>
                <w:rFonts w:cstheme="minorHAnsi"/>
                <w:color w:val="002060"/>
                <w:sz w:val="24"/>
                <w:szCs w:val="24"/>
              </w:rPr>
            </w:pPr>
            <w:r w:rsidRPr="00BC2865">
              <w:rPr>
                <w:rFonts w:cstheme="minorHAnsi"/>
                <w:color w:val="002060"/>
                <w:sz w:val="24"/>
                <w:szCs w:val="24"/>
              </w:rPr>
              <w:t>Subcriteriul 3.3. Contribuția proiectului la atingerea indicatorilor de program</w:t>
            </w:r>
          </w:p>
        </w:tc>
        <w:tc>
          <w:tcPr>
            <w:tcW w:w="2412" w:type="pct"/>
            <w:vAlign w:val="center"/>
          </w:tcPr>
          <w:p w14:paraId="53D64C98" w14:textId="701DE067" w:rsidR="00BC2865" w:rsidRDefault="00BC2865" w:rsidP="00A65761">
            <w:pPr>
              <w:spacing w:before="60"/>
              <w:jc w:val="both"/>
              <w:rPr>
                <w:rFonts w:eastAsia="Times New Roman" w:cstheme="minorHAnsi"/>
                <w:b/>
                <w:bCs/>
                <w:color w:val="002060"/>
                <w:sz w:val="24"/>
                <w:szCs w:val="24"/>
                <w:lang w:eastAsia="ro-RO"/>
              </w:rPr>
            </w:pPr>
            <w:r w:rsidRPr="00BC2865">
              <w:rPr>
                <w:rFonts w:eastAsia="Times New Roman" w:cstheme="minorHAnsi"/>
                <w:b/>
                <w:bCs/>
                <w:color w:val="002060"/>
                <w:sz w:val="24"/>
                <w:szCs w:val="24"/>
                <w:lang w:eastAsia="ro-RO"/>
              </w:rPr>
              <w:t>Contribuția la atingerea țintei indicatorului de rezultat</w:t>
            </w:r>
            <w:r>
              <w:rPr>
                <w:rFonts w:eastAsia="Times New Roman" w:cstheme="minorHAnsi"/>
                <w:b/>
                <w:bCs/>
                <w:color w:val="002060"/>
                <w:sz w:val="24"/>
                <w:szCs w:val="24"/>
                <w:lang w:eastAsia="ro-RO"/>
              </w:rPr>
              <w:t xml:space="preserve"> </w:t>
            </w:r>
            <w:r w:rsidRPr="00BC2865">
              <w:rPr>
                <w:rFonts w:eastAsia="Times New Roman" w:cstheme="minorHAnsi"/>
                <w:b/>
                <w:bCs/>
                <w:color w:val="002060"/>
                <w:sz w:val="24"/>
                <w:szCs w:val="24"/>
                <w:lang w:eastAsia="ro-RO"/>
              </w:rPr>
              <w:t>01PSR</w:t>
            </w:r>
            <w:r w:rsidR="004A04CB">
              <w:rPr>
                <w:rFonts w:eastAsia="Times New Roman" w:cstheme="minorHAnsi"/>
                <w:b/>
                <w:bCs/>
                <w:color w:val="002060"/>
                <w:sz w:val="24"/>
                <w:szCs w:val="24"/>
                <w:lang w:eastAsia="ro-RO"/>
              </w:rPr>
              <w:t>2</w:t>
            </w:r>
            <w:r>
              <w:rPr>
                <w:rFonts w:eastAsia="Times New Roman" w:cstheme="minorHAnsi"/>
                <w:b/>
                <w:bCs/>
                <w:color w:val="002060"/>
                <w:sz w:val="24"/>
                <w:szCs w:val="24"/>
                <w:lang w:eastAsia="ro-RO"/>
              </w:rPr>
              <w:t xml:space="preserve"> </w:t>
            </w:r>
            <w:r w:rsidRPr="00BC2865">
              <w:rPr>
                <w:rFonts w:eastAsia="Times New Roman" w:cstheme="minorHAnsi"/>
                <w:b/>
                <w:bCs/>
                <w:color w:val="002060"/>
                <w:sz w:val="24"/>
                <w:szCs w:val="24"/>
                <w:lang w:eastAsia="ro-RO"/>
              </w:rPr>
              <w:t>%</w:t>
            </w:r>
            <w:r w:rsidR="004A04CB" w:rsidRPr="004A04CB">
              <w:rPr>
                <w:rFonts w:eastAsia="Times New Roman" w:cstheme="minorHAnsi"/>
                <w:b/>
                <w:bCs/>
                <w:color w:val="002060"/>
                <w:sz w:val="24"/>
                <w:szCs w:val="24"/>
                <w:lang w:eastAsia="ro-RO"/>
              </w:rPr>
              <w:t xml:space="preserve"> copiilor înscriși pe listă care beneficiază de consultații preventive active conform vârstei</w:t>
            </w:r>
          </w:p>
          <w:p w14:paraId="1031350A" w14:textId="60C17E2B" w:rsidR="00BC2865" w:rsidRDefault="00BC2865" w:rsidP="00BC2865">
            <w:pPr>
              <w:pStyle w:val="ListParagraph"/>
              <w:numPr>
                <w:ilvl w:val="0"/>
                <w:numId w:val="130"/>
              </w:numPr>
              <w:spacing w:before="60"/>
              <w:jc w:val="both"/>
              <w:rPr>
                <w:rFonts w:eastAsia="Times New Roman" w:cstheme="minorHAnsi"/>
                <w:color w:val="002060"/>
                <w:sz w:val="24"/>
                <w:szCs w:val="24"/>
                <w:lang w:eastAsia="ro-RO"/>
              </w:rPr>
            </w:pPr>
            <w:r w:rsidRPr="00BC2865">
              <w:rPr>
                <w:rFonts w:eastAsia="Times New Roman" w:cstheme="minorHAnsi"/>
                <w:color w:val="002060"/>
                <w:sz w:val="24"/>
                <w:szCs w:val="24"/>
                <w:lang w:eastAsia="ro-RO"/>
              </w:rPr>
              <w:t>Proiectul propune o țintă indicator de rezultat 01PSR</w:t>
            </w:r>
            <w:r w:rsidR="004A04CB">
              <w:rPr>
                <w:rFonts w:eastAsia="Times New Roman" w:cstheme="minorHAnsi"/>
                <w:color w:val="002060"/>
                <w:sz w:val="24"/>
                <w:szCs w:val="24"/>
                <w:lang w:eastAsia="ro-RO"/>
              </w:rPr>
              <w:t>2</w:t>
            </w:r>
            <w:r w:rsidRPr="00BC2865">
              <w:rPr>
                <w:rFonts w:eastAsia="Times New Roman" w:cstheme="minorHAnsi"/>
                <w:color w:val="002060"/>
                <w:sz w:val="24"/>
                <w:szCs w:val="24"/>
                <w:lang w:eastAsia="ro-RO"/>
              </w:rPr>
              <w:t xml:space="preserve"> </w:t>
            </w:r>
            <w:r>
              <w:rPr>
                <w:rFonts w:eastAsia="Times New Roman" w:cstheme="minorHAnsi"/>
                <w:color w:val="002060"/>
                <w:sz w:val="24"/>
                <w:szCs w:val="24"/>
                <w:lang w:eastAsia="ro-RO"/>
              </w:rPr>
              <w:t xml:space="preserve">peste </w:t>
            </w:r>
            <w:r w:rsidR="004A04CB">
              <w:rPr>
                <w:rFonts w:eastAsia="Times New Roman" w:cstheme="minorHAnsi"/>
                <w:color w:val="002060"/>
                <w:sz w:val="24"/>
                <w:szCs w:val="24"/>
                <w:lang w:eastAsia="ro-RO"/>
              </w:rPr>
              <w:t>8</w:t>
            </w:r>
            <w:r w:rsidR="00FA6B6A">
              <w:rPr>
                <w:rFonts w:eastAsia="Times New Roman" w:cstheme="minorHAnsi"/>
                <w:color w:val="002060"/>
                <w:sz w:val="24"/>
                <w:szCs w:val="24"/>
                <w:lang w:eastAsia="ro-RO"/>
              </w:rPr>
              <w:t>4</w:t>
            </w:r>
            <w:r>
              <w:rPr>
                <w:rFonts w:eastAsia="Times New Roman" w:cstheme="minorHAnsi"/>
                <w:color w:val="002060"/>
                <w:sz w:val="24"/>
                <w:szCs w:val="24"/>
                <w:lang w:eastAsia="ro-RO"/>
              </w:rPr>
              <w:t>%</w:t>
            </w:r>
            <w:r w:rsidR="003B5038" w:rsidRPr="003B5038">
              <w:rPr>
                <w:rFonts w:eastAsia="Times New Roman" w:cstheme="minorHAnsi"/>
                <w:color w:val="002060"/>
                <w:sz w:val="24"/>
                <w:szCs w:val="24"/>
                <w:lang w:eastAsia="ro-RO"/>
              </w:rPr>
              <w:t xml:space="preserve"> din copii </w:t>
            </w:r>
            <w:r w:rsidR="004A04CB" w:rsidRPr="004A04CB">
              <w:rPr>
                <w:rFonts w:eastAsia="Times New Roman" w:cstheme="minorHAnsi"/>
                <w:color w:val="002060"/>
                <w:sz w:val="24"/>
                <w:szCs w:val="24"/>
                <w:lang w:eastAsia="ro-RO"/>
              </w:rPr>
              <w:t>înscriși pe listă care beneficiază de consultații preventive active conform vârstei</w:t>
            </w:r>
            <w:r w:rsidR="003B5038" w:rsidRPr="003B5038">
              <w:rPr>
                <w:rFonts w:eastAsia="Times New Roman" w:cstheme="minorHAnsi"/>
                <w:color w:val="002060"/>
                <w:sz w:val="24"/>
                <w:szCs w:val="24"/>
                <w:lang w:eastAsia="ro-RO"/>
              </w:rPr>
              <w:t xml:space="preserve"> </w:t>
            </w:r>
            <w:r w:rsidRPr="00BC2865">
              <w:rPr>
                <w:rFonts w:eastAsia="Times New Roman" w:cstheme="minorHAnsi"/>
                <w:color w:val="002060"/>
                <w:sz w:val="24"/>
                <w:szCs w:val="24"/>
                <w:lang w:eastAsia="ro-RO"/>
              </w:rPr>
              <w:t xml:space="preserve">– </w:t>
            </w:r>
            <w:r w:rsidR="00B87616" w:rsidRPr="00091D67">
              <w:rPr>
                <w:rFonts w:eastAsia="Times New Roman" w:cstheme="minorHAnsi"/>
                <w:b/>
                <w:bCs/>
                <w:color w:val="002060"/>
                <w:sz w:val="24"/>
                <w:szCs w:val="24"/>
                <w:lang w:eastAsia="ro-RO"/>
              </w:rPr>
              <w:t>3</w:t>
            </w:r>
            <w:r w:rsidRPr="00091D67">
              <w:rPr>
                <w:rFonts w:eastAsia="Times New Roman" w:cstheme="minorHAnsi"/>
                <w:b/>
                <w:bCs/>
                <w:color w:val="002060"/>
                <w:sz w:val="24"/>
                <w:szCs w:val="24"/>
                <w:lang w:eastAsia="ro-RO"/>
              </w:rPr>
              <w:t xml:space="preserve"> puncte</w:t>
            </w:r>
          </w:p>
          <w:p w14:paraId="4ACC7EF9" w14:textId="3511496E" w:rsidR="00BC2865" w:rsidRDefault="00BC2865" w:rsidP="00BC2865">
            <w:pPr>
              <w:pStyle w:val="ListParagraph"/>
              <w:numPr>
                <w:ilvl w:val="0"/>
                <w:numId w:val="130"/>
              </w:numPr>
              <w:spacing w:before="60"/>
              <w:jc w:val="both"/>
              <w:rPr>
                <w:rFonts w:eastAsia="Times New Roman" w:cstheme="minorHAnsi"/>
                <w:color w:val="002060"/>
                <w:sz w:val="24"/>
                <w:szCs w:val="24"/>
                <w:lang w:eastAsia="ro-RO"/>
              </w:rPr>
            </w:pPr>
            <w:r w:rsidRPr="00BC2865">
              <w:rPr>
                <w:rFonts w:eastAsia="Times New Roman" w:cstheme="minorHAnsi"/>
                <w:color w:val="002060"/>
                <w:sz w:val="24"/>
                <w:szCs w:val="24"/>
                <w:lang w:eastAsia="ro-RO"/>
              </w:rPr>
              <w:t>Proiectul propune o țintă indicator de rezultat 01PSR</w:t>
            </w:r>
            <w:r w:rsidR="009D5CDE">
              <w:rPr>
                <w:rFonts w:eastAsia="Times New Roman" w:cstheme="minorHAnsi"/>
                <w:color w:val="002060"/>
                <w:sz w:val="24"/>
                <w:szCs w:val="24"/>
                <w:lang w:eastAsia="ro-RO"/>
              </w:rPr>
              <w:t>2</w:t>
            </w:r>
            <w:r w:rsidRPr="00BC2865">
              <w:rPr>
                <w:rFonts w:eastAsia="Times New Roman" w:cstheme="minorHAnsi"/>
                <w:color w:val="002060"/>
                <w:sz w:val="24"/>
                <w:szCs w:val="24"/>
                <w:lang w:eastAsia="ro-RO"/>
              </w:rPr>
              <w:t xml:space="preserve"> între </w:t>
            </w:r>
            <w:r w:rsidR="009D5CDE">
              <w:rPr>
                <w:rFonts w:eastAsia="Times New Roman" w:cstheme="minorHAnsi"/>
                <w:color w:val="002060"/>
                <w:sz w:val="24"/>
                <w:szCs w:val="24"/>
                <w:lang w:eastAsia="ro-RO"/>
              </w:rPr>
              <w:t>8</w:t>
            </w:r>
            <w:r w:rsidR="00FA6B6A">
              <w:rPr>
                <w:rFonts w:eastAsia="Times New Roman" w:cstheme="minorHAnsi"/>
                <w:color w:val="002060"/>
                <w:sz w:val="24"/>
                <w:szCs w:val="24"/>
                <w:lang w:eastAsia="ro-RO"/>
              </w:rPr>
              <w:t>3</w:t>
            </w:r>
            <w:r>
              <w:rPr>
                <w:rFonts w:eastAsia="Times New Roman" w:cstheme="minorHAnsi"/>
                <w:color w:val="002060"/>
                <w:sz w:val="24"/>
                <w:szCs w:val="24"/>
                <w:lang w:eastAsia="ro-RO"/>
              </w:rPr>
              <w:t>%-</w:t>
            </w:r>
            <w:r w:rsidR="009D5CDE">
              <w:rPr>
                <w:rFonts w:eastAsia="Times New Roman" w:cstheme="minorHAnsi"/>
                <w:color w:val="002060"/>
                <w:sz w:val="24"/>
                <w:szCs w:val="24"/>
                <w:lang w:eastAsia="ro-RO"/>
              </w:rPr>
              <w:t>8</w:t>
            </w:r>
            <w:r w:rsidR="00FA6B6A">
              <w:rPr>
                <w:rFonts w:eastAsia="Times New Roman" w:cstheme="minorHAnsi"/>
                <w:color w:val="002060"/>
                <w:sz w:val="24"/>
                <w:szCs w:val="24"/>
                <w:lang w:eastAsia="ro-RO"/>
              </w:rPr>
              <w:t>4</w:t>
            </w:r>
            <w:r>
              <w:rPr>
                <w:rFonts w:eastAsia="Times New Roman" w:cstheme="minorHAnsi"/>
                <w:color w:val="002060"/>
                <w:sz w:val="24"/>
                <w:szCs w:val="24"/>
                <w:lang w:eastAsia="ro-RO"/>
              </w:rPr>
              <w:t>%</w:t>
            </w:r>
            <w:r w:rsidR="003B5038">
              <w:rPr>
                <w:rFonts w:eastAsia="Times New Roman" w:cstheme="minorHAnsi"/>
                <w:color w:val="002060"/>
                <w:sz w:val="24"/>
                <w:szCs w:val="24"/>
                <w:lang w:eastAsia="ro-RO"/>
              </w:rPr>
              <w:t xml:space="preserve"> </w:t>
            </w:r>
            <w:r w:rsidR="003B5038" w:rsidRPr="003B5038">
              <w:rPr>
                <w:rFonts w:eastAsia="Times New Roman" w:cstheme="minorHAnsi"/>
                <w:color w:val="002060"/>
                <w:sz w:val="24"/>
                <w:szCs w:val="24"/>
                <w:lang w:eastAsia="ro-RO"/>
              </w:rPr>
              <w:t xml:space="preserve">din copii </w:t>
            </w:r>
            <w:r w:rsidR="009D5CDE" w:rsidRPr="009D5CDE">
              <w:rPr>
                <w:rFonts w:eastAsia="Times New Roman" w:cstheme="minorHAnsi"/>
                <w:color w:val="002060"/>
                <w:sz w:val="24"/>
                <w:szCs w:val="24"/>
                <w:lang w:eastAsia="ro-RO"/>
              </w:rPr>
              <w:t>înscriși pe listă care beneficiază de consultații preventive active conform vârstei</w:t>
            </w:r>
            <w:r w:rsidR="003B5038" w:rsidRPr="003B5038">
              <w:rPr>
                <w:rFonts w:eastAsia="Times New Roman" w:cstheme="minorHAnsi"/>
                <w:color w:val="002060"/>
                <w:sz w:val="24"/>
                <w:szCs w:val="24"/>
                <w:lang w:eastAsia="ro-RO"/>
              </w:rPr>
              <w:t xml:space="preserve"> </w:t>
            </w:r>
            <w:r w:rsidRPr="00BC2865">
              <w:rPr>
                <w:rFonts w:eastAsia="Times New Roman" w:cstheme="minorHAnsi"/>
                <w:color w:val="002060"/>
                <w:sz w:val="24"/>
                <w:szCs w:val="24"/>
                <w:lang w:eastAsia="ro-RO"/>
              </w:rPr>
              <w:t xml:space="preserve">–– </w:t>
            </w:r>
            <w:r w:rsidRPr="00091D67">
              <w:rPr>
                <w:rFonts w:eastAsia="Times New Roman" w:cstheme="minorHAnsi"/>
                <w:b/>
                <w:bCs/>
                <w:color w:val="002060"/>
                <w:sz w:val="24"/>
                <w:szCs w:val="24"/>
                <w:lang w:eastAsia="ro-RO"/>
              </w:rPr>
              <w:t>2 puncte</w:t>
            </w:r>
          </w:p>
          <w:p w14:paraId="222FF518" w14:textId="47715D7A" w:rsidR="00BC2865" w:rsidRDefault="00BC2865" w:rsidP="00BC2865">
            <w:pPr>
              <w:pStyle w:val="ListParagraph"/>
              <w:numPr>
                <w:ilvl w:val="0"/>
                <w:numId w:val="130"/>
              </w:numPr>
              <w:spacing w:before="60"/>
              <w:jc w:val="both"/>
              <w:rPr>
                <w:rFonts w:eastAsia="Times New Roman" w:cstheme="minorHAnsi"/>
                <w:color w:val="002060"/>
                <w:sz w:val="24"/>
                <w:szCs w:val="24"/>
                <w:lang w:eastAsia="ro-RO"/>
              </w:rPr>
            </w:pPr>
            <w:r w:rsidRPr="00BC2865">
              <w:rPr>
                <w:rFonts w:eastAsia="Times New Roman" w:cstheme="minorHAnsi"/>
                <w:color w:val="002060"/>
                <w:sz w:val="24"/>
                <w:szCs w:val="24"/>
                <w:lang w:eastAsia="ro-RO"/>
              </w:rPr>
              <w:t>Proiectul propune o țintă indicator de rezultat 01PSR</w:t>
            </w:r>
            <w:r w:rsidR="009D5CDE">
              <w:rPr>
                <w:rFonts w:eastAsia="Times New Roman" w:cstheme="minorHAnsi"/>
                <w:color w:val="002060"/>
                <w:sz w:val="24"/>
                <w:szCs w:val="24"/>
                <w:lang w:eastAsia="ro-RO"/>
              </w:rPr>
              <w:t>2</w:t>
            </w:r>
            <w:r>
              <w:rPr>
                <w:rFonts w:eastAsia="Times New Roman" w:cstheme="minorHAnsi"/>
                <w:color w:val="002060"/>
                <w:sz w:val="24"/>
                <w:szCs w:val="24"/>
                <w:lang w:eastAsia="ro-RO"/>
              </w:rPr>
              <w:t xml:space="preserve"> între </w:t>
            </w:r>
            <w:r w:rsidR="009D5CDE">
              <w:rPr>
                <w:rFonts w:eastAsia="Times New Roman" w:cstheme="minorHAnsi"/>
                <w:color w:val="002060"/>
                <w:sz w:val="24"/>
                <w:szCs w:val="24"/>
                <w:lang w:eastAsia="ro-RO"/>
              </w:rPr>
              <w:t>8</w:t>
            </w:r>
            <w:r>
              <w:rPr>
                <w:rFonts w:eastAsia="Times New Roman" w:cstheme="minorHAnsi"/>
                <w:color w:val="002060"/>
                <w:sz w:val="24"/>
                <w:szCs w:val="24"/>
                <w:lang w:eastAsia="ro-RO"/>
              </w:rPr>
              <w:t xml:space="preserve">1% și </w:t>
            </w:r>
            <w:r w:rsidR="009D5CDE">
              <w:rPr>
                <w:rFonts w:eastAsia="Times New Roman" w:cstheme="minorHAnsi"/>
                <w:color w:val="002060"/>
                <w:sz w:val="24"/>
                <w:szCs w:val="24"/>
                <w:lang w:eastAsia="ro-RO"/>
              </w:rPr>
              <w:t>8</w:t>
            </w:r>
            <w:r w:rsidR="00FA6B6A">
              <w:rPr>
                <w:rFonts w:eastAsia="Times New Roman" w:cstheme="minorHAnsi"/>
                <w:color w:val="002060"/>
                <w:sz w:val="24"/>
                <w:szCs w:val="24"/>
                <w:lang w:eastAsia="ro-RO"/>
              </w:rPr>
              <w:t>2</w:t>
            </w:r>
            <w:r>
              <w:rPr>
                <w:rFonts w:eastAsia="Times New Roman" w:cstheme="minorHAnsi"/>
                <w:color w:val="002060"/>
                <w:sz w:val="24"/>
                <w:szCs w:val="24"/>
                <w:lang w:eastAsia="ro-RO"/>
              </w:rPr>
              <w:t>%</w:t>
            </w:r>
            <w:r w:rsidR="003B5038">
              <w:rPr>
                <w:rFonts w:eastAsia="Times New Roman" w:cstheme="minorHAnsi"/>
                <w:color w:val="002060"/>
                <w:sz w:val="24"/>
                <w:szCs w:val="24"/>
                <w:lang w:eastAsia="ro-RO"/>
              </w:rPr>
              <w:t xml:space="preserve"> </w:t>
            </w:r>
            <w:r w:rsidR="003B5038" w:rsidRPr="003B5038">
              <w:rPr>
                <w:rFonts w:eastAsia="Times New Roman" w:cstheme="minorHAnsi"/>
                <w:color w:val="002060"/>
                <w:sz w:val="24"/>
                <w:szCs w:val="24"/>
                <w:lang w:eastAsia="ro-RO"/>
              </w:rPr>
              <w:t xml:space="preserve">din copii </w:t>
            </w:r>
            <w:r w:rsidR="009D5CDE" w:rsidRPr="009D5CDE">
              <w:rPr>
                <w:rFonts w:eastAsia="Times New Roman" w:cstheme="minorHAnsi"/>
                <w:color w:val="002060"/>
                <w:sz w:val="24"/>
                <w:szCs w:val="24"/>
                <w:lang w:eastAsia="ro-RO"/>
              </w:rPr>
              <w:t>înscriși pe listă care beneficiază de consultații preventive active conform vârstei</w:t>
            </w:r>
            <w:r w:rsidRPr="00BC2865">
              <w:rPr>
                <w:rFonts w:eastAsia="Times New Roman" w:cstheme="minorHAnsi"/>
                <w:color w:val="002060"/>
                <w:sz w:val="24"/>
                <w:szCs w:val="24"/>
                <w:lang w:eastAsia="ro-RO"/>
              </w:rPr>
              <w:t xml:space="preserve">– </w:t>
            </w:r>
            <w:r w:rsidRPr="00091D67">
              <w:rPr>
                <w:rFonts w:eastAsia="Times New Roman" w:cstheme="minorHAnsi"/>
                <w:b/>
                <w:bCs/>
                <w:color w:val="002060"/>
                <w:sz w:val="24"/>
                <w:szCs w:val="24"/>
                <w:lang w:eastAsia="ro-RO"/>
              </w:rPr>
              <w:t>1 punct</w:t>
            </w:r>
          </w:p>
          <w:p w14:paraId="4BB2E669" w14:textId="64CB8566" w:rsidR="00BC2865" w:rsidRPr="00FA6B6A" w:rsidRDefault="00BC2865" w:rsidP="00A65761">
            <w:pPr>
              <w:pStyle w:val="ListParagraph"/>
              <w:numPr>
                <w:ilvl w:val="0"/>
                <w:numId w:val="130"/>
              </w:numPr>
              <w:spacing w:before="60"/>
              <w:jc w:val="both"/>
              <w:rPr>
                <w:rFonts w:eastAsia="Times New Roman" w:cstheme="minorHAnsi"/>
                <w:color w:val="002060"/>
                <w:sz w:val="24"/>
                <w:szCs w:val="24"/>
                <w:lang w:eastAsia="ro-RO"/>
              </w:rPr>
            </w:pPr>
            <w:r w:rsidRPr="00BC2865">
              <w:rPr>
                <w:rFonts w:eastAsia="Times New Roman" w:cstheme="minorHAnsi"/>
                <w:color w:val="002060"/>
                <w:sz w:val="24"/>
                <w:szCs w:val="24"/>
                <w:lang w:eastAsia="ro-RO"/>
              </w:rPr>
              <w:t>Proiectul propune o țintă indicator de rezultat 01PSR</w:t>
            </w:r>
            <w:r w:rsidR="009D5CDE">
              <w:rPr>
                <w:rFonts w:eastAsia="Times New Roman" w:cstheme="minorHAnsi"/>
                <w:color w:val="002060"/>
                <w:sz w:val="24"/>
                <w:szCs w:val="24"/>
                <w:lang w:eastAsia="ro-RO"/>
              </w:rPr>
              <w:t>2</w:t>
            </w:r>
            <w:r>
              <w:rPr>
                <w:rFonts w:eastAsia="Times New Roman" w:cstheme="minorHAnsi"/>
                <w:color w:val="002060"/>
                <w:sz w:val="24"/>
                <w:szCs w:val="24"/>
                <w:lang w:eastAsia="ro-RO"/>
              </w:rPr>
              <w:t xml:space="preserve"> egala cu </w:t>
            </w:r>
            <w:r w:rsidR="009D5CDE">
              <w:rPr>
                <w:rFonts w:eastAsia="Times New Roman" w:cstheme="minorHAnsi"/>
                <w:color w:val="002060"/>
                <w:sz w:val="24"/>
                <w:szCs w:val="24"/>
                <w:lang w:eastAsia="ro-RO"/>
              </w:rPr>
              <w:t>8</w:t>
            </w:r>
            <w:r>
              <w:rPr>
                <w:rFonts w:eastAsia="Times New Roman" w:cstheme="minorHAnsi"/>
                <w:color w:val="002060"/>
                <w:sz w:val="24"/>
                <w:szCs w:val="24"/>
                <w:lang w:eastAsia="ro-RO"/>
              </w:rPr>
              <w:t>0%</w:t>
            </w:r>
            <w:r w:rsidRPr="00BC2865">
              <w:rPr>
                <w:rFonts w:eastAsia="Times New Roman" w:cstheme="minorHAnsi"/>
                <w:color w:val="002060"/>
                <w:sz w:val="24"/>
                <w:szCs w:val="24"/>
                <w:lang w:eastAsia="ro-RO"/>
              </w:rPr>
              <w:t xml:space="preserve"> </w:t>
            </w:r>
            <w:r w:rsidR="003B5038" w:rsidRPr="003B5038">
              <w:rPr>
                <w:rFonts w:eastAsia="Times New Roman" w:cstheme="minorHAnsi"/>
                <w:color w:val="002060"/>
                <w:sz w:val="24"/>
                <w:szCs w:val="24"/>
                <w:lang w:eastAsia="ro-RO"/>
              </w:rPr>
              <w:t xml:space="preserve">din copii </w:t>
            </w:r>
            <w:r w:rsidR="009D5CDE" w:rsidRPr="009D5CDE">
              <w:rPr>
                <w:rFonts w:eastAsia="Times New Roman" w:cstheme="minorHAnsi"/>
                <w:color w:val="002060"/>
                <w:sz w:val="24"/>
                <w:szCs w:val="24"/>
                <w:lang w:eastAsia="ro-RO"/>
              </w:rPr>
              <w:t>înscriși pe listă care beneficiază de consultații preventive active conform vârstei</w:t>
            </w:r>
            <w:r w:rsidRPr="00BC2865">
              <w:rPr>
                <w:rFonts w:eastAsia="Times New Roman" w:cstheme="minorHAnsi"/>
                <w:color w:val="002060"/>
                <w:sz w:val="24"/>
                <w:szCs w:val="24"/>
                <w:lang w:eastAsia="ro-RO"/>
              </w:rPr>
              <w:t xml:space="preserve"> – </w:t>
            </w:r>
            <w:r w:rsidRPr="00091D67">
              <w:rPr>
                <w:rFonts w:eastAsia="Times New Roman" w:cstheme="minorHAnsi"/>
                <w:b/>
                <w:bCs/>
                <w:color w:val="002060"/>
                <w:sz w:val="24"/>
                <w:szCs w:val="24"/>
                <w:lang w:eastAsia="ro-RO"/>
              </w:rPr>
              <w:t>0 puncte</w:t>
            </w:r>
          </w:p>
        </w:tc>
        <w:tc>
          <w:tcPr>
            <w:tcW w:w="1210" w:type="pct"/>
            <w:vAlign w:val="center"/>
          </w:tcPr>
          <w:p w14:paraId="293E2C14" w14:textId="6C5431AD" w:rsidR="00BC2865" w:rsidRDefault="003B5038" w:rsidP="00A65761">
            <w:pPr>
              <w:spacing w:before="60"/>
              <w:jc w:val="both"/>
              <w:rPr>
                <w:rFonts w:eastAsia="Times New Roman" w:cstheme="minorHAnsi"/>
                <w:color w:val="002060"/>
                <w:sz w:val="24"/>
                <w:szCs w:val="24"/>
                <w:lang w:eastAsia="ro-RO"/>
              </w:rPr>
            </w:pPr>
            <w:r w:rsidRPr="003B5038">
              <w:rPr>
                <w:rFonts w:eastAsia="Times New Roman" w:cstheme="minorHAnsi"/>
                <w:color w:val="002060"/>
                <w:sz w:val="24"/>
                <w:szCs w:val="24"/>
                <w:lang w:eastAsia="ro-RO"/>
              </w:rPr>
              <w:t>Valorile țintelor se calculează conform Anexei 2: Definiții și mod de calcul indicatori</w:t>
            </w:r>
          </w:p>
        </w:tc>
        <w:tc>
          <w:tcPr>
            <w:tcW w:w="355" w:type="pct"/>
            <w:gridSpan w:val="2"/>
          </w:tcPr>
          <w:p w14:paraId="512DBE40" w14:textId="17573D68" w:rsidR="00BC2865" w:rsidRDefault="00A3501C" w:rsidP="00A65761">
            <w:pPr>
              <w:spacing w:before="60"/>
              <w:jc w:val="center"/>
              <w:rPr>
                <w:rFonts w:cstheme="minorHAnsi"/>
                <w:color w:val="002060"/>
                <w:sz w:val="24"/>
                <w:szCs w:val="24"/>
              </w:rPr>
            </w:pPr>
            <w:r>
              <w:rPr>
                <w:rFonts w:cstheme="minorHAnsi"/>
                <w:color w:val="002060"/>
                <w:sz w:val="24"/>
                <w:szCs w:val="24"/>
              </w:rPr>
              <w:t>3</w:t>
            </w:r>
          </w:p>
        </w:tc>
        <w:tc>
          <w:tcPr>
            <w:tcW w:w="316" w:type="pct"/>
          </w:tcPr>
          <w:p w14:paraId="62E885EC" w14:textId="77777777" w:rsidR="00BC2865" w:rsidRPr="00DD502B" w:rsidRDefault="00BC2865" w:rsidP="00A65761">
            <w:pPr>
              <w:spacing w:before="60"/>
              <w:jc w:val="right"/>
              <w:rPr>
                <w:rFonts w:cstheme="minorHAnsi"/>
                <w:color w:val="002060"/>
                <w:sz w:val="24"/>
                <w:szCs w:val="24"/>
              </w:rPr>
            </w:pPr>
          </w:p>
        </w:tc>
      </w:tr>
      <w:tr w:rsidR="00A65761" w:rsidRPr="00DD502B" w14:paraId="5346810D" w14:textId="77777777" w:rsidTr="00844291">
        <w:tc>
          <w:tcPr>
            <w:tcW w:w="4332" w:type="pct"/>
            <w:gridSpan w:val="4"/>
            <w:shd w:val="clear" w:color="auto" w:fill="FBE4D5" w:themeFill="accent2" w:themeFillTint="33"/>
          </w:tcPr>
          <w:p w14:paraId="0AC4B9BC" w14:textId="77777777" w:rsidR="00A65761" w:rsidRPr="00DD502B" w:rsidRDefault="00A65761" w:rsidP="00A65761">
            <w:pPr>
              <w:spacing w:before="60"/>
              <w:jc w:val="both"/>
              <w:rPr>
                <w:rFonts w:cstheme="minorHAnsi"/>
                <w:color w:val="C00000"/>
                <w:sz w:val="24"/>
                <w:szCs w:val="24"/>
              </w:rPr>
            </w:pPr>
            <w:r w:rsidRPr="00DD502B">
              <w:rPr>
                <w:rFonts w:cstheme="minorHAnsi"/>
                <w:b/>
                <w:bCs/>
                <w:color w:val="C00000"/>
                <w:sz w:val="24"/>
                <w:szCs w:val="24"/>
              </w:rPr>
              <w:t xml:space="preserve">Criteriul 4. </w:t>
            </w:r>
            <w:bookmarkStart w:id="9" w:name="_Hlk126242643"/>
            <w:r w:rsidRPr="00DD502B">
              <w:rPr>
                <w:rFonts w:cstheme="minorHAnsi"/>
                <w:b/>
                <w:bCs/>
                <w:color w:val="C00000"/>
                <w:sz w:val="24"/>
                <w:szCs w:val="24"/>
              </w:rPr>
              <w:t>Rezonabilitatea costurilor</w:t>
            </w:r>
            <w:bookmarkEnd w:id="9"/>
            <w:r w:rsidRPr="00DD502B">
              <w:rPr>
                <w:rFonts w:cstheme="minorHAnsi"/>
                <w:b/>
                <w:bCs/>
                <w:color w:val="C00000"/>
                <w:sz w:val="24"/>
                <w:szCs w:val="24"/>
              </w:rPr>
              <w:t xml:space="preserve"> și eficiența investițiilor propuse</w:t>
            </w:r>
          </w:p>
        </w:tc>
        <w:tc>
          <w:tcPr>
            <w:tcW w:w="352" w:type="pct"/>
            <w:shd w:val="clear" w:color="auto" w:fill="FBE4D5" w:themeFill="accent2" w:themeFillTint="33"/>
          </w:tcPr>
          <w:p w14:paraId="38160D6E" w14:textId="3D1B0FEF" w:rsidR="00A65761" w:rsidRPr="00DD502B" w:rsidRDefault="00A65761" w:rsidP="00A65761">
            <w:pPr>
              <w:spacing w:before="60"/>
              <w:jc w:val="center"/>
              <w:rPr>
                <w:rFonts w:cstheme="minorHAnsi"/>
                <w:b/>
                <w:bCs/>
                <w:color w:val="C00000"/>
                <w:sz w:val="24"/>
                <w:szCs w:val="24"/>
              </w:rPr>
            </w:pPr>
            <w:r>
              <w:rPr>
                <w:rFonts w:cstheme="minorHAnsi"/>
                <w:b/>
                <w:bCs/>
                <w:color w:val="C00000"/>
                <w:sz w:val="24"/>
                <w:szCs w:val="24"/>
              </w:rPr>
              <w:t>1</w:t>
            </w:r>
            <w:r w:rsidR="002B28C6">
              <w:rPr>
                <w:rFonts w:cstheme="minorHAnsi"/>
                <w:b/>
                <w:bCs/>
                <w:color w:val="C00000"/>
                <w:sz w:val="24"/>
                <w:szCs w:val="24"/>
              </w:rPr>
              <w:t>5</w:t>
            </w:r>
          </w:p>
        </w:tc>
        <w:tc>
          <w:tcPr>
            <w:tcW w:w="316" w:type="pct"/>
            <w:shd w:val="clear" w:color="auto" w:fill="FBE4D5" w:themeFill="accent2" w:themeFillTint="33"/>
          </w:tcPr>
          <w:p w14:paraId="410E0E47" w14:textId="57AD1399" w:rsidR="00A65761" w:rsidRPr="00DD502B" w:rsidRDefault="002B28C6" w:rsidP="00A65761">
            <w:pPr>
              <w:spacing w:before="60"/>
              <w:jc w:val="center"/>
              <w:rPr>
                <w:rFonts w:cstheme="minorHAnsi"/>
                <w:b/>
                <w:bCs/>
                <w:color w:val="C00000"/>
                <w:sz w:val="24"/>
                <w:szCs w:val="24"/>
              </w:rPr>
            </w:pPr>
            <w:r>
              <w:rPr>
                <w:rFonts w:cstheme="minorHAnsi"/>
                <w:b/>
                <w:bCs/>
                <w:color w:val="C00000"/>
                <w:sz w:val="24"/>
                <w:szCs w:val="24"/>
              </w:rPr>
              <w:t>8</w:t>
            </w:r>
          </w:p>
        </w:tc>
      </w:tr>
      <w:tr w:rsidR="00A65761" w:rsidRPr="00DD502B" w14:paraId="3151AF72" w14:textId="77777777" w:rsidTr="00844291">
        <w:tc>
          <w:tcPr>
            <w:tcW w:w="707" w:type="pct"/>
          </w:tcPr>
          <w:p w14:paraId="52D19F98" w14:textId="67A02C8F" w:rsidR="00A65761" w:rsidRPr="00DD502B" w:rsidRDefault="00A65761" w:rsidP="00A65761">
            <w:pPr>
              <w:spacing w:before="60"/>
              <w:jc w:val="both"/>
              <w:rPr>
                <w:rFonts w:cstheme="minorHAnsi"/>
                <w:color w:val="002060"/>
                <w:sz w:val="24"/>
                <w:szCs w:val="24"/>
              </w:rPr>
            </w:pPr>
            <w:r w:rsidRPr="00DD502B">
              <w:rPr>
                <w:rFonts w:cstheme="minorHAnsi"/>
                <w:color w:val="002060"/>
                <w:sz w:val="24"/>
                <w:szCs w:val="24"/>
              </w:rPr>
              <w:t>Subcriteriul 4.1 Costurile sunt realiste/ rezonabile si justificate de către solicitant (</w:t>
            </w:r>
            <w:r w:rsidRPr="00DD502B">
              <w:rPr>
                <w:rFonts w:cstheme="minorHAnsi"/>
                <w:i/>
                <w:iCs/>
                <w:color w:val="002060"/>
                <w:sz w:val="24"/>
                <w:szCs w:val="24"/>
              </w:rPr>
              <w:t xml:space="preserve">pentru toate achizițiile de echipament și alte tipuri de achiziții,  </w:t>
            </w:r>
            <w:r w:rsidRPr="00DD502B">
              <w:rPr>
                <w:rFonts w:cstheme="minorHAnsi"/>
                <w:i/>
                <w:iCs/>
                <w:color w:val="002060"/>
                <w:sz w:val="24"/>
                <w:szCs w:val="24"/>
              </w:rPr>
              <w:lastRenderedPageBreak/>
              <w:t>indiferent dacă au fost incluse sau nu în documentațiile tehnico-economice- cu excepția celor care fac obiectul costurilor indirecte)</w:t>
            </w:r>
          </w:p>
        </w:tc>
        <w:tc>
          <w:tcPr>
            <w:tcW w:w="2412" w:type="pct"/>
          </w:tcPr>
          <w:p w14:paraId="4EE47C2F" w14:textId="50068568" w:rsidR="00A65761" w:rsidRPr="00DD502B" w:rsidRDefault="00A65761" w:rsidP="00A65761">
            <w:pPr>
              <w:pStyle w:val="ListParagraph"/>
              <w:numPr>
                <w:ilvl w:val="0"/>
                <w:numId w:val="106"/>
              </w:numPr>
              <w:spacing w:before="60"/>
              <w:contextualSpacing w:val="0"/>
              <w:jc w:val="both"/>
              <w:rPr>
                <w:rFonts w:cstheme="minorHAnsi"/>
                <w:color w:val="002060"/>
                <w:sz w:val="24"/>
                <w:szCs w:val="24"/>
              </w:rPr>
            </w:pPr>
            <w:r w:rsidRPr="00DD502B">
              <w:rPr>
                <w:rFonts w:cstheme="minorHAnsi"/>
                <w:color w:val="002060"/>
                <w:sz w:val="24"/>
                <w:szCs w:val="24"/>
              </w:rPr>
              <w:lastRenderedPageBreak/>
              <w:t xml:space="preserve">Costurile sunt realiste/rezonabile (costurile pe unitatea de resurse utilizate sunt corect estimate din punctul de vedere al evaluatorului si justificate de către solicitant prin ex. citarea unor surse independente si verificabile: statistici oficiale, standarde de calitate, preturi standard, sau prin rezultatele unei cercetări de piața efectuate de solicitant, suficiente şi necesare pentru implementarea proiectului - </w:t>
            </w:r>
            <w:r w:rsidRPr="00091D67">
              <w:rPr>
                <w:rFonts w:cstheme="minorHAnsi"/>
                <w:b/>
                <w:bCs/>
                <w:color w:val="002060"/>
                <w:sz w:val="24"/>
                <w:szCs w:val="24"/>
              </w:rPr>
              <w:t xml:space="preserve">maxim </w:t>
            </w:r>
            <w:r w:rsidR="00A3501C">
              <w:rPr>
                <w:rFonts w:cstheme="minorHAnsi"/>
                <w:b/>
                <w:bCs/>
                <w:color w:val="002060"/>
                <w:sz w:val="24"/>
                <w:szCs w:val="24"/>
              </w:rPr>
              <w:t>8</w:t>
            </w:r>
            <w:r w:rsidRPr="00091D67">
              <w:rPr>
                <w:rFonts w:cstheme="minorHAnsi"/>
                <w:b/>
                <w:bCs/>
                <w:color w:val="002060"/>
                <w:sz w:val="24"/>
                <w:szCs w:val="24"/>
              </w:rPr>
              <w:t xml:space="preserve"> puncte</w:t>
            </w:r>
            <w:r w:rsidRPr="00DD502B">
              <w:rPr>
                <w:rFonts w:cstheme="minorHAnsi"/>
                <w:color w:val="002060"/>
                <w:sz w:val="24"/>
                <w:szCs w:val="24"/>
              </w:rPr>
              <w:t>;</w:t>
            </w:r>
          </w:p>
          <w:p w14:paraId="0BC86073" w14:textId="77777777" w:rsidR="00A65761" w:rsidRPr="00DD502B" w:rsidRDefault="00A65761" w:rsidP="00A65761">
            <w:pPr>
              <w:pStyle w:val="ListParagraph"/>
              <w:numPr>
                <w:ilvl w:val="0"/>
                <w:numId w:val="106"/>
              </w:numPr>
              <w:spacing w:before="60"/>
              <w:contextualSpacing w:val="0"/>
              <w:jc w:val="both"/>
              <w:rPr>
                <w:rFonts w:cstheme="minorHAnsi"/>
                <w:color w:val="002060"/>
                <w:sz w:val="24"/>
                <w:szCs w:val="24"/>
              </w:rPr>
            </w:pPr>
            <w:r w:rsidRPr="00DD502B">
              <w:rPr>
                <w:rFonts w:cstheme="minorHAnsi"/>
                <w:color w:val="002060"/>
                <w:sz w:val="24"/>
                <w:szCs w:val="24"/>
              </w:rPr>
              <w:t xml:space="preserve">Costurile NU sunt realiste/rezonabile (costurile pe unitatea de resurse utilizate NU sunt corect estimate din punctul de vedere al </w:t>
            </w:r>
            <w:r w:rsidRPr="00DD502B">
              <w:rPr>
                <w:rFonts w:cstheme="minorHAnsi"/>
                <w:color w:val="002060"/>
                <w:sz w:val="24"/>
                <w:szCs w:val="24"/>
              </w:rPr>
              <w:lastRenderedPageBreak/>
              <w:t xml:space="preserve">evaluatorului si NU sunt justificate de către solicitant prin citarea unor surse independente si verificabile: statistici oficiale, standarde de calitate, preturi standard, sau prin rezultatele unei cercetări de piața efectuate de solicitant, suficiente şi necesare pentru implementarea proiectului – </w:t>
            </w:r>
            <w:r w:rsidRPr="00091D67">
              <w:rPr>
                <w:rFonts w:cstheme="minorHAnsi"/>
                <w:b/>
                <w:bCs/>
                <w:color w:val="002060"/>
                <w:sz w:val="24"/>
                <w:szCs w:val="24"/>
              </w:rPr>
              <w:t>0 puncte</w:t>
            </w:r>
          </w:p>
        </w:tc>
        <w:tc>
          <w:tcPr>
            <w:tcW w:w="1210" w:type="pct"/>
          </w:tcPr>
          <w:p w14:paraId="2128C930" w14:textId="66B62CB9" w:rsidR="00A65761" w:rsidRPr="00DD502B" w:rsidRDefault="002B28C6" w:rsidP="00A65761">
            <w:pPr>
              <w:spacing w:before="60"/>
              <w:jc w:val="both"/>
              <w:rPr>
                <w:rFonts w:cstheme="minorHAnsi"/>
                <w:color w:val="002060"/>
                <w:sz w:val="24"/>
                <w:szCs w:val="24"/>
              </w:rPr>
            </w:pPr>
            <w:r w:rsidRPr="002B28C6">
              <w:rPr>
                <w:rFonts w:cstheme="minorHAnsi"/>
                <w:color w:val="002060"/>
                <w:sz w:val="24"/>
                <w:szCs w:val="24"/>
              </w:rPr>
              <w:lastRenderedPageBreak/>
              <w:t xml:space="preserve">Se vor prezenta ex. cercetări de piață efectuate de solicitant din surse independente si verificabile: statistici oficiale, standarde de calitate, preturi standard, oferte de piață, justificări ale costurilor, documente justificative, precum și orice altă dovadă necesară pentru </w:t>
            </w:r>
            <w:r w:rsidRPr="002B28C6">
              <w:rPr>
                <w:rFonts w:cstheme="minorHAnsi"/>
                <w:color w:val="002060"/>
                <w:sz w:val="24"/>
                <w:szCs w:val="24"/>
              </w:rPr>
              <w:lastRenderedPageBreak/>
              <w:t>a încadra costurile ca fiind rezonabile, realiste și justificate</w:t>
            </w:r>
          </w:p>
        </w:tc>
        <w:tc>
          <w:tcPr>
            <w:tcW w:w="355" w:type="pct"/>
            <w:gridSpan w:val="2"/>
          </w:tcPr>
          <w:p w14:paraId="34BAECC3" w14:textId="7C7DAECD" w:rsidR="00A65761" w:rsidRPr="00DD502B" w:rsidRDefault="00A3501C" w:rsidP="00A65761">
            <w:pPr>
              <w:spacing w:before="60"/>
              <w:jc w:val="center"/>
              <w:rPr>
                <w:rFonts w:cstheme="minorHAnsi"/>
                <w:color w:val="002060"/>
                <w:sz w:val="24"/>
                <w:szCs w:val="24"/>
              </w:rPr>
            </w:pPr>
            <w:r>
              <w:rPr>
                <w:rFonts w:cstheme="minorHAnsi"/>
                <w:color w:val="002060"/>
                <w:sz w:val="24"/>
                <w:szCs w:val="24"/>
              </w:rPr>
              <w:lastRenderedPageBreak/>
              <w:t>8</w:t>
            </w:r>
          </w:p>
        </w:tc>
        <w:tc>
          <w:tcPr>
            <w:tcW w:w="316" w:type="pct"/>
          </w:tcPr>
          <w:p w14:paraId="0219C2C5" w14:textId="77777777" w:rsidR="00A65761" w:rsidRPr="00DD502B" w:rsidRDefault="00A65761" w:rsidP="00A65761">
            <w:pPr>
              <w:spacing w:before="60"/>
              <w:jc w:val="center"/>
              <w:rPr>
                <w:rFonts w:cstheme="minorHAnsi"/>
                <w:color w:val="002060"/>
                <w:sz w:val="24"/>
                <w:szCs w:val="24"/>
              </w:rPr>
            </w:pPr>
          </w:p>
        </w:tc>
      </w:tr>
      <w:tr w:rsidR="00A65761" w:rsidRPr="00DD502B" w14:paraId="06D5EA89" w14:textId="77777777" w:rsidTr="00844291">
        <w:tc>
          <w:tcPr>
            <w:tcW w:w="707" w:type="pct"/>
          </w:tcPr>
          <w:p w14:paraId="25C484E1" w14:textId="77777777" w:rsidR="00A65761" w:rsidRPr="006B78BD" w:rsidRDefault="00A65761" w:rsidP="00A65761">
            <w:pPr>
              <w:spacing w:before="60"/>
              <w:jc w:val="both"/>
              <w:rPr>
                <w:rFonts w:cstheme="minorHAnsi"/>
                <w:color w:val="002060"/>
                <w:sz w:val="24"/>
                <w:szCs w:val="24"/>
              </w:rPr>
            </w:pPr>
            <w:r w:rsidRPr="006B78BD">
              <w:rPr>
                <w:rFonts w:cstheme="minorHAnsi"/>
                <w:color w:val="002060"/>
                <w:sz w:val="24"/>
                <w:szCs w:val="24"/>
              </w:rPr>
              <w:t>Subcriteriul 4.2. Completitudinea, claritatea și coerența bugetului prin raportare la activitățile și resursele materiale</w:t>
            </w:r>
          </w:p>
        </w:tc>
        <w:tc>
          <w:tcPr>
            <w:tcW w:w="2412" w:type="pct"/>
          </w:tcPr>
          <w:p w14:paraId="7F2A7BC2" w14:textId="0E0B9C62" w:rsidR="00A65761" w:rsidRPr="006B78BD" w:rsidRDefault="00B33FBA" w:rsidP="00A65761">
            <w:pPr>
              <w:pStyle w:val="ListParagraph"/>
              <w:numPr>
                <w:ilvl w:val="0"/>
                <w:numId w:val="107"/>
              </w:numPr>
              <w:spacing w:before="60"/>
              <w:contextualSpacing w:val="0"/>
              <w:jc w:val="both"/>
              <w:rPr>
                <w:rFonts w:cstheme="minorHAnsi"/>
                <w:color w:val="002060"/>
                <w:sz w:val="24"/>
                <w:szCs w:val="24"/>
              </w:rPr>
            </w:pPr>
            <w:r w:rsidRPr="00100A7B">
              <w:rPr>
                <w:rFonts w:cstheme="minorHAnsi"/>
                <w:color w:val="002060"/>
                <w:sz w:val="24"/>
                <w:szCs w:val="24"/>
              </w:rPr>
              <w:t>Bugetul este complet şi corelat cu activitățile/subactivitățile prevăzute, resursele materiale implicate în realizarea proiectului, cheltuielile au fost corect încadrate în categoria celor eligibile sau neeligibile, directe și indirecte</w:t>
            </w:r>
            <w:r>
              <w:rPr>
                <w:rFonts w:cstheme="minorHAnsi"/>
                <w:color w:val="002060"/>
                <w:sz w:val="24"/>
                <w:szCs w:val="24"/>
              </w:rPr>
              <w:t xml:space="preserve">, </w:t>
            </w:r>
            <w:r w:rsidRPr="00B82358">
              <w:rPr>
                <w:rFonts w:cstheme="minorHAnsi"/>
                <w:color w:val="002060"/>
                <w:sz w:val="24"/>
                <w:szCs w:val="24"/>
              </w:rPr>
              <w:t xml:space="preserve">valoarea cheltuielilor indirecte, </w:t>
            </w:r>
            <w:r>
              <w:rPr>
                <w:rFonts w:cstheme="minorHAnsi"/>
                <w:color w:val="002060"/>
                <w:sz w:val="24"/>
                <w:szCs w:val="24"/>
              </w:rPr>
              <w:t>î</w:t>
            </w:r>
            <w:r w:rsidRPr="00B82358">
              <w:rPr>
                <w:rFonts w:cstheme="minorHAnsi"/>
                <w:color w:val="002060"/>
                <w:sz w:val="24"/>
                <w:szCs w:val="24"/>
              </w:rPr>
              <w:t>n situa</w:t>
            </w:r>
            <w:r>
              <w:rPr>
                <w:rFonts w:cstheme="minorHAnsi"/>
                <w:color w:val="002060"/>
                <w:sz w:val="24"/>
                <w:szCs w:val="24"/>
              </w:rPr>
              <w:t>ț</w:t>
            </w:r>
            <w:r w:rsidRPr="00B82358">
              <w:rPr>
                <w:rFonts w:cstheme="minorHAnsi"/>
                <w:color w:val="002060"/>
                <w:sz w:val="24"/>
                <w:szCs w:val="24"/>
              </w:rPr>
              <w:t xml:space="preserve">ia </w:t>
            </w:r>
            <w:r>
              <w:rPr>
                <w:rFonts w:cstheme="minorHAnsi"/>
                <w:color w:val="002060"/>
                <w:sz w:val="24"/>
                <w:szCs w:val="24"/>
              </w:rPr>
              <w:t>î</w:t>
            </w:r>
            <w:r w:rsidRPr="00B82358">
              <w:rPr>
                <w:rFonts w:cstheme="minorHAnsi"/>
                <w:color w:val="002060"/>
                <w:sz w:val="24"/>
                <w:szCs w:val="24"/>
              </w:rPr>
              <w:t>n care a optat pentru utilizarea ratei forfetare</w:t>
            </w:r>
            <w:r>
              <w:rPr>
                <w:rFonts w:cstheme="minorHAnsi"/>
                <w:color w:val="002060"/>
                <w:sz w:val="24"/>
                <w:szCs w:val="24"/>
              </w:rPr>
              <w:t>,</w:t>
            </w:r>
            <w:r w:rsidRPr="00B82358">
              <w:rPr>
                <w:rFonts w:cstheme="minorHAnsi"/>
                <w:color w:val="002060"/>
                <w:sz w:val="24"/>
                <w:szCs w:val="24"/>
              </w:rPr>
              <w:t xml:space="preserve"> ca rată forfetară, </w:t>
            </w:r>
            <w:r>
              <w:rPr>
                <w:rFonts w:cstheme="minorHAnsi"/>
                <w:color w:val="002060"/>
                <w:sz w:val="24"/>
                <w:szCs w:val="24"/>
              </w:rPr>
              <w:t xml:space="preserve">sunt de </w:t>
            </w:r>
            <w:r w:rsidR="001252DE">
              <w:rPr>
                <w:rFonts w:cstheme="minorHAnsi"/>
                <w:color w:val="002060"/>
                <w:sz w:val="24"/>
                <w:szCs w:val="24"/>
              </w:rPr>
              <w:t>până la 7</w:t>
            </w:r>
            <w:r w:rsidRPr="00B82358">
              <w:rPr>
                <w:rFonts w:cstheme="minorHAnsi"/>
                <w:color w:val="002060"/>
                <w:sz w:val="24"/>
                <w:szCs w:val="24"/>
              </w:rPr>
              <w:t>% din valoarea totală a cheltuielilor eligibile directe, valorile aferente contribuției din partea fondurilor,</w:t>
            </w:r>
            <w:r>
              <w:rPr>
                <w:rFonts w:cstheme="minorHAnsi"/>
                <w:color w:val="002060"/>
                <w:sz w:val="24"/>
                <w:szCs w:val="24"/>
              </w:rPr>
              <w:t xml:space="preserve"> </w:t>
            </w:r>
            <w:r w:rsidRPr="00B82358">
              <w:rPr>
                <w:rFonts w:cstheme="minorHAnsi"/>
                <w:color w:val="002060"/>
                <w:sz w:val="24"/>
                <w:szCs w:val="24"/>
              </w:rPr>
              <w:t>contribuției naționale, a cofinanțării proprii respect</w:t>
            </w:r>
            <w:r>
              <w:rPr>
                <w:rFonts w:cstheme="minorHAnsi"/>
                <w:color w:val="002060"/>
                <w:sz w:val="24"/>
                <w:szCs w:val="24"/>
              </w:rPr>
              <w:t>ă</w:t>
            </w:r>
            <w:r w:rsidRPr="00B82358">
              <w:rPr>
                <w:rFonts w:cstheme="minorHAnsi"/>
                <w:color w:val="002060"/>
                <w:sz w:val="24"/>
                <w:szCs w:val="24"/>
              </w:rPr>
              <w:t xml:space="preserve"> prevederile din ghidul solicitantului</w:t>
            </w:r>
            <w:r>
              <w:rPr>
                <w:rFonts w:cstheme="minorHAnsi"/>
                <w:color w:val="002060"/>
                <w:sz w:val="24"/>
                <w:szCs w:val="24"/>
              </w:rPr>
              <w:t xml:space="preserve">, </w:t>
            </w:r>
            <w:r w:rsidRPr="00100A7B">
              <w:rPr>
                <w:rFonts w:cstheme="minorHAnsi"/>
                <w:color w:val="002060"/>
                <w:sz w:val="24"/>
                <w:szCs w:val="24"/>
              </w:rPr>
              <w:t xml:space="preserve">iar valorile aferente codurilor de intervenție au fost calculate și completate corect </w:t>
            </w:r>
            <w:r w:rsidR="00A65761" w:rsidRPr="006B78BD">
              <w:rPr>
                <w:rFonts w:cstheme="minorHAnsi"/>
                <w:color w:val="002060"/>
                <w:sz w:val="24"/>
                <w:szCs w:val="24"/>
              </w:rPr>
              <w:t xml:space="preserve">– </w:t>
            </w:r>
            <w:r w:rsidR="00A65761" w:rsidRPr="00091D67">
              <w:rPr>
                <w:rFonts w:cstheme="minorHAnsi"/>
                <w:b/>
                <w:bCs/>
                <w:color w:val="002060"/>
                <w:sz w:val="24"/>
                <w:szCs w:val="24"/>
              </w:rPr>
              <w:t xml:space="preserve">maxim </w:t>
            </w:r>
            <w:r w:rsidR="00A3501C">
              <w:rPr>
                <w:rFonts w:cstheme="minorHAnsi"/>
                <w:b/>
                <w:bCs/>
                <w:color w:val="002060"/>
                <w:sz w:val="24"/>
                <w:szCs w:val="24"/>
              </w:rPr>
              <w:t>7</w:t>
            </w:r>
            <w:r w:rsidR="00A65761" w:rsidRPr="00091D67">
              <w:rPr>
                <w:rFonts w:cstheme="minorHAnsi"/>
                <w:b/>
                <w:bCs/>
                <w:color w:val="002060"/>
                <w:sz w:val="24"/>
                <w:szCs w:val="24"/>
              </w:rPr>
              <w:t xml:space="preserve"> puncte</w:t>
            </w:r>
            <w:r w:rsidR="00A65761" w:rsidRPr="006B78BD">
              <w:rPr>
                <w:rFonts w:cstheme="minorHAnsi"/>
                <w:color w:val="002060"/>
                <w:sz w:val="24"/>
                <w:szCs w:val="24"/>
              </w:rPr>
              <w:t>;</w:t>
            </w:r>
          </w:p>
          <w:p w14:paraId="3239827A" w14:textId="31919294" w:rsidR="00A65761" w:rsidRPr="006B78BD" w:rsidRDefault="00A65761" w:rsidP="00A65761">
            <w:pPr>
              <w:pStyle w:val="ListParagraph"/>
              <w:numPr>
                <w:ilvl w:val="0"/>
                <w:numId w:val="107"/>
              </w:numPr>
              <w:spacing w:before="60"/>
              <w:contextualSpacing w:val="0"/>
              <w:jc w:val="both"/>
              <w:rPr>
                <w:rFonts w:cstheme="minorHAnsi"/>
                <w:color w:val="002060"/>
                <w:sz w:val="24"/>
                <w:szCs w:val="24"/>
              </w:rPr>
            </w:pPr>
            <w:r w:rsidRPr="006B78BD">
              <w:rPr>
                <w:rFonts w:cstheme="minorHAnsi"/>
                <w:color w:val="002060"/>
                <w:sz w:val="24"/>
                <w:szCs w:val="24"/>
              </w:rPr>
              <w:t>Bugetul NU este complet şi NU este corelat cu activitățile/subactivitățile prevăzute, resursele materiale implicate în realizarea proiectului,  cu capitolele și subcapitolele din devizul General și devizele obiectivelor din documentația tehnico economică,  investiția descrisă în cadrul documentației tehnico-economice</w:t>
            </w:r>
            <w:r>
              <w:rPr>
                <w:rFonts w:cstheme="minorHAnsi"/>
                <w:color w:val="002060"/>
                <w:sz w:val="24"/>
                <w:szCs w:val="24"/>
              </w:rPr>
              <w:t>,</w:t>
            </w:r>
            <w:r>
              <w:t xml:space="preserve"> </w:t>
            </w:r>
            <w:r w:rsidRPr="00292AE6">
              <w:rPr>
                <w:rFonts w:cstheme="minorHAnsi"/>
                <w:color w:val="002060"/>
                <w:sz w:val="24"/>
                <w:szCs w:val="24"/>
              </w:rPr>
              <w:t xml:space="preserve">cheltuielile </w:t>
            </w:r>
            <w:r>
              <w:rPr>
                <w:rFonts w:cstheme="minorHAnsi"/>
                <w:color w:val="002060"/>
                <w:sz w:val="24"/>
                <w:szCs w:val="24"/>
              </w:rPr>
              <w:t xml:space="preserve">NU </w:t>
            </w:r>
            <w:r w:rsidRPr="00292AE6">
              <w:rPr>
                <w:rFonts w:cstheme="minorHAnsi"/>
                <w:color w:val="002060"/>
                <w:sz w:val="24"/>
                <w:szCs w:val="24"/>
              </w:rPr>
              <w:t>au fost corect încadrate în categoria celor eligibile sau neeligibile, directe și indirecte iar valorile aferente codurilor de intervenție</w:t>
            </w:r>
            <w:r>
              <w:rPr>
                <w:rFonts w:cstheme="minorHAnsi"/>
                <w:color w:val="002060"/>
                <w:sz w:val="24"/>
                <w:szCs w:val="24"/>
              </w:rPr>
              <w:t xml:space="preserve"> NU</w:t>
            </w:r>
            <w:r w:rsidRPr="00292AE6">
              <w:rPr>
                <w:rFonts w:cstheme="minorHAnsi"/>
                <w:color w:val="002060"/>
                <w:sz w:val="24"/>
                <w:szCs w:val="24"/>
              </w:rPr>
              <w:t xml:space="preserve"> au fost calculate și completate corect</w:t>
            </w:r>
            <w:r w:rsidRPr="006B78BD">
              <w:rPr>
                <w:rFonts w:cstheme="minorHAnsi"/>
                <w:color w:val="002060"/>
                <w:sz w:val="24"/>
                <w:szCs w:val="24"/>
              </w:rPr>
              <w:t xml:space="preserve"> – </w:t>
            </w:r>
            <w:r w:rsidRPr="00091D67">
              <w:rPr>
                <w:rFonts w:cstheme="minorHAnsi"/>
                <w:b/>
                <w:bCs/>
                <w:color w:val="002060"/>
                <w:sz w:val="24"/>
                <w:szCs w:val="24"/>
              </w:rPr>
              <w:t>0 puncte</w:t>
            </w:r>
            <w:r w:rsidRPr="006B78BD">
              <w:rPr>
                <w:rFonts w:cstheme="minorHAnsi"/>
                <w:color w:val="002060"/>
                <w:sz w:val="24"/>
                <w:szCs w:val="24"/>
              </w:rPr>
              <w:t>.</w:t>
            </w:r>
          </w:p>
          <w:p w14:paraId="634F4CCC" w14:textId="77777777" w:rsidR="00A65761" w:rsidRPr="006B78BD" w:rsidRDefault="00A65761" w:rsidP="00A65761">
            <w:pPr>
              <w:spacing w:before="60"/>
              <w:jc w:val="both"/>
              <w:rPr>
                <w:rFonts w:cstheme="minorHAnsi"/>
                <w:b/>
                <w:bCs/>
                <w:color w:val="002060"/>
                <w:sz w:val="24"/>
                <w:szCs w:val="24"/>
              </w:rPr>
            </w:pPr>
            <w:r w:rsidRPr="006B78BD">
              <w:rPr>
                <w:rFonts w:cstheme="minorHAnsi"/>
                <w:b/>
                <w:bCs/>
                <w:color w:val="002060"/>
                <w:sz w:val="24"/>
                <w:szCs w:val="24"/>
              </w:rPr>
              <w:lastRenderedPageBreak/>
              <w:t xml:space="preserve">NB </w:t>
            </w:r>
          </w:p>
          <w:p w14:paraId="74421D13" w14:textId="77777777" w:rsidR="00A65761" w:rsidRPr="006B78BD" w:rsidRDefault="00A65761" w:rsidP="00A65761">
            <w:pPr>
              <w:spacing w:before="60"/>
              <w:jc w:val="both"/>
              <w:rPr>
                <w:rFonts w:cstheme="minorHAnsi"/>
                <w:b/>
                <w:bCs/>
                <w:color w:val="002060"/>
                <w:sz w:val="24"/>
                <w:szCs w:val="24"/>
              </w:rPr>
            </w:pPr>
            <w:r w:rsidRPr="006B78BD">
              <w:rPr>
                <w:rFonts w:cstheme="minorHAnsi"/>
                <w:b/>
                <w:bCs/>
                <w:color w:val="002060"/>
                <w:sz w:val="24"/>
                <w:szCs w:val="24"/>
              </w:rPr>
              <w:t>Acordarea punctajelor se realizează în baza propunerii de proiect depuse și nu a bugetului după  operarea corecțiilor</w:t>
            </w:r>
          </w:p>
          <w:p w14:paraId="2762627B" w14:textId="77777777" w:rsidR="00A65761" w:rsidRPr="006B78BD" w:rsidRDefault="00A65761" w:rsidP="00A65761">
            <w:pPr>
              <w:spacing w:before="60"/>
              <w:jc w:val="both"/>
              <w:rPr>
                <w:rFonts w:cstheme="minorHAnsi"/>
                <w:b/>
                <w:bCs/>
                <w:color w:val="002060"/>
                <w:sz w:val="24"/>
                <w:szCs w:val="24"/>
              </w:rPr>
            </w:pPr>
          </w:p>
          <w:p w14:paraId="0468D6D6" w14:textId="77777777" w:rsidR="00A65761" w:rsidRPr="006B78BD" w:rsidRDefault="00A65761" w:rsidP="00A65761">
            <w:pPr>
              <w:spacing w:before="60"/>
              <w:jc w:val="both"/>
              <w:rPr>
                <w:rFonts w:cstheme="minorHAnsi"/>
                <w:color w:val="002060"/>
                <w:sz w:val="24"/>
                <w:szCs w:val="24"/>
              </w:rPr>
            </w:pPr>
            <w:r w:rsidRPr="00C96E9A">
              <w:rPr>
                <w:rFonts w:cstheme="minorHAnsi"/>
                <w:b/>
                <w:bCs/>
                <w:i/>
                <w:iCs/>
                <w:color w:val="FF0000"/>
                <w:sz w:val="24"/>
                <w:szCs w:val="24"/>
              </w:rPr>
              <w:t>Atenție! Obținerea a zero puncte la acest subcriteriu</w:t>
            </w:r>
            <w:r w:rsidRPr="00C96E9A">
              <w:rPr>
                <w:b/>
                <w:bCs/>
                <w:i/>
                <w:iCs/>
                <w:color w:val="FF0000"/>
                <w:sz w:val="24"/>
                <w:szCs w:val="24"/>
              </w:rPr>
              <w:t xml:space="preserve"> </w:t>
            </w:r>
            <w:r w:rsidRPr="00C96E9A">
              <w:rPr>
                <w:rFonts w:cstheme="minorHAnsi"/>
                <w:b/>
                <w:bCs/>
                <w:i/>
                <w:iCs/>
                <w:color w:val="FF0000"/>
                <w:sz w:val="24"/>
                <w:szCs w:val="24"/>
              </w:rPr>
              <w:t>generează respingerea proiectului.</w:t>
            </w:r>
          </w:p>
        </w:tc>
        <w:tc>
          <w:tcPr>
            <w:tcW w:w="1210" w:type="pct"/>
          </w:tcPr>
          <w:p w14:paraId="45069487" w14:textId="1F4CF5FC" w:rsidR="00A65761" w:rsidRPr="00DD502B" w:rsidRDefault="00A65761" w:rsidP="00A65761">
            <w:pPr>
              <w:spacing w:before="60"/>
              <w:jc w:val="both"/>
              <w:rPr>
                <w:rFonts w:cstheme="minorHAnsi"/>
                <w:color w:val="002060"/>
                <w:sz w:val="24"/>
                <w:szCs w:val="24"/>
              </w:rPr>
            </w:pPr>
            <w:r w:rsidRPr="00DD502B">
              <w:rPr>
                <w:rFonts w:cstheme="minorHAnsi"/>
                <w:color w:val="002060"/>
                <w:sz w:val="24"/>
                <w:szCs w:val="24"/>
              </w:rPr>
              <w:lastRenderedPageBreak/>
              <w:t>Anexa 1</w:t>
            </w:r>
            <w:r w:rsidR="00924EFC">
              <w:rPr>
                <w:rFonts w:cstheme="minorHAnsi"/>
                <w:color w:val="002060"/>
                <w:sz w:val="24"/>
                <w:szCs w:val="24"/>
              </w:rPr>
              <w:t>3</w:t>
            </w:r>
            <w:r w:rsidRPr="00DD502B">
              <w:rPr>
                <w:rFonts w:cstheme="minorHAnsi"/>
                <w:color w:val="002060"/>
                <w:sz w:val="24"/>
                <w:szCs w:val="24"/>
              </w:rPr>
              <w:t>: Tabel corelare buget-activități-resurse</w:t>
            </w:r>
          </w:p>
        </w:tc>
        <w:tc>
          <w:tcPr>
            <w:tcW w:w="355" w:type="pct"/>
            <w:gridSpan w:val="2"/>
          </w:tcPr>
          <w:p w14:paraId="287CCF25" w14:textId="6563CFB0" w:rsidR="00A65761" w:rsidRPr="00DD502B" w:rsidRDefault="00340351" w:rsidP="00A65761">
            <w:pPr>
              <w:spacing w:before="60"/>
              <w:jc w:val="center"/>
              <w:rPr>
                <w:rFonts w:cstheme="minorHAnsi"/>
                <w:color w:val="002060"/>
                <w:sz w:val="24"/>
                <w:szCs w:val="24"/>
              </w:rPr>
            </w:pPr>
            <w:r>
              <w:rPr>
                <w:rFonts w:cstheme="minorHAnsi"/>
                <w:color w:val="002060"/>
                <w:sz w:val="24"/>
                <w:szCs w:val="24"/>
              </w:rPr>
              <w:t>7</w:t>
            </w:r>
          </w:p>
        </w:tc>
        <w:tc>
          <w:tcPr>
            <w:tcW w:w="316" w:type="pct"/>
          </w:tcPr>
          <w:p w14:paraId="57237896" w14:textId="77777777" w:rsidR="00A65761" w:rsidRPr="00DD502B" w:rsidRDefault="00A65761" w:rsidP="00A65761">
            <w:pPr>
              <w:spacing w:before="60"/>
              <w:jc w:val="both"/>
              <w:rPr>
                <w:rFonts w:cstheme="minorHAnsi"/>
                <w:color w:val="002060"/>
                <w:sz w:val="24"/>
                <w:szCs w:val="24"/>
              </w:rPr>
            </w:pPr>
          </w:p>
        </w:tc>
      </w:tr>
      <w:tr w:rsidR="00A65761" w:rsidRPr="00DD502B" w14:paraId="551C423C" w14:textId="77777777" w:rsidTr="00844291">
        <w:tc>
          <w:tcPr>
            <w:tcW w:w="4332" w:type="pct"/>
            <w:gridSpan w:val="4"/>
            <w:shd w:val="clear" w:color="auto" w:fill="FBE4D5" w:themeFill="accent2" w:themeFillTint="33"/>
          </w:tcPr>
          <w:p w14:paraId="57934DA7" w14:textId="77777777" w:rsidR="00A65761" w:rsidRPr="00DD502B" w:rsidRDefault="00A65761" w:rsidP="00A65761">
            <w:pPr>
              <w:spacing w:before="60"/>
              <w:jc w:val="both"/>
              <w:rPr>
                <w:rFonts w:cstheme="minorHAnsi"/>
                <w:color w:val="C00000"/>
                <w:sz w:val="24"/>
                <w:szCs w:val="24"/>
              </w:rPr>
            </w:pPr>
            <w:r w:rsidRPr="00DD502B">
              <w:rPr>
                <w:rFonts w:cstheme="minorHAnsi"/>
                <w:b/>
                <w:bCs/>
                <w:color w:val="C00000"/>
                <w:sz w:val="24"/>
                <w:szCs w:val="24"/>
              </w:rPr>
              <w:t xml:space="preserve">Criteriul </w:t>
            </w:r>
            <w:bookmarkStart w:id="10" w:name="_Hlk139294048"/>
            <w:r w:rsidRPr="00DD502B">
              <w:rPr>
                <w:rFonts w:cstheme="minorHAnsi"/>
                <w:b/>
                <w:bCs/>
                <w:color w:val="C00000"/>
                <w:sz w:val="24"/>
                <w:szCs w:val="24"/>
              </w:rPr>
              <w:t xml:space="preserve">5. </w:t>
            </w:r>
            <w:bookmarkStart w:id="11" w:name="_Hlk123129134"/>
            <w:r w:rsidRPr="00DD502B">
              <w:rPr>
                <w:rFonts w:cstheme="minorHAnsi"/>
                <w:b/>
                <w:bCs/>
                <w:color w:val="C00000"/>
                <w:sz w:val="24"/>
                <w:szCs w:val="24"/>
              </w:rPr>
              <w:t>Inovare</w:t>
            </w:r>
            <w:bookmarkEnd w:id="11"/>
            <w:r w:rsidRPr="00DD502B">
              <w:rPr>
                <w:rFonts w:cstheme="minorHAnsi"/>
                <w:b/>
                <w:bCs/>
                <w:color w:val="C00000"/>
                <w:sz w:val="24"/>
                <w:szCs w:val="24"/>
              </w:rPr>
              <w:t>a</w:t>
            </w:r>
            <w:bookmarkStart w:id="12" w:name="_Hlk128396122"/>
            <w:r w:rsidRPr="00DD502B">
              <w:rPr>
                <w:rFonts w:cstheme="minorHAnsi"/>
                <w:b/>
                <w:bCs/>
                <w:color w:val="C00000"/>
                <w:sz w:val="24"/>
                <w:szCs w:val="24"/>
              </w:rPr>
              <w:t xml:space="preserve"> și calitatea proiectului propus</w:t>
            </w:r>
            <w:bookmarkEnd w:id="10"/>
            <w:bookmarkEnd w:id="12"/>
          </w:p>
        </w:tc>
        <w:tc>
          <w:tcPr>
            <w:tcW w:w="352" w:type="pct"/>
            <w:shd w:val="clear" w:color="auto" w:fill="FBE4D5" w:themeFill="accent2" w:themeFillTint="33"/>
          </w:tcPr>
          <w:p w14:paraId="4916EF3C" w14:textId="77777777" w:rsidR="00A65761" w:rsidRPr="00DD502B" w:rsidRDefault="00A65761" w:rsidP="00A65761">
            <w:pPr>
              <w:spacing w:before="60"/>
              <w:jc w:val="center"/>
              <w:rPr>
                <w:rFonts w:cstheme="minorHAnsi"/>
                <w:b/>
                <w:bCs/>
                <w:color w:val="C00000"/>
                <w:sz w:val="24"/>
                <w:szCs w:val="24"/>
              </w:rPr>
            </w:pPr>
            <w:r w:rsidRPr="00DD502B">
              <w:rPr>
                <w:rFonts w:cstheme="minorHAnsi"/>
                <w:b/>
                <w:bCs/>
                <w:color w:val="C00000"/>
                <w:sz w:val="24"/>
                <w:szCs w:val="24"/>
              </w:rPr>
              <w:t>12</w:t>
            </w:r>
          </w:p>
        </w:tc>
        <w:tc>
          <w:tcPr>
            <w:tcW w:w="316" w:type="pct"/>
            <w:shd w:val="clear" w:color="auto" w:fill="FBE4D5" w:themeFill="accent2" w:themeFillTint="33"/>
          </w:tcPr>
          <w:p w14:paraId="0FE4BC66" w14:textId="40055299" w:rsidR="00A65761" w:rsidRPr="00DD502B" w:rsidRDefault="00A65761" w:rsidP="00A65761">
            <w:pPr>
              <w:spacing w:before="60"/>
              <w:jc w:val="center"/>
              <w:rPr>
                <w:rFonts w:cstheme="minorHAnsi"/>
                <w:b/>
                <w:bCs/>
                <w:color w:val="C00000"/>
                <w:sz w:val="24"/>
                <w:szCs w:val="24"/>
              </w:rPr>
            </w:pPr>
            <w:r>
              <w:rPr>
                <w:rFonts w:cstheme="minorHAnsi"/>
                <w:b/>
                <w:bCs/>
                <w:color w:val="C00000"/>
                <w:sz w:val="24"/>
                <w:szCs w:val="24"/>
              </w:rPr>
              <w:t>8</w:t>
            </w:r>
          </w:p>
        </w:tc>
      </w:tr>
      <w:tr w:rsidR="00A65761" w:rsidRPr="00DD502B" w14:paraId="1170A369" w14:textId="77777777" w:rsidTr="00844291">
        <w:tc>
          <w:tcPr>
            <w:tcW w:w="707" w:type="pct"/>
          </w:tcPr>
          <w:p w14:paraId="3825E5F1" w14:textId="77777777" w:rsidR="00A65761" w:rsidRPr="006F06D4" w:rsidRDefault="00A65761" w:rsidP="00A65761">
            <w:pPr>
              <w:spacing w:before="60"/>
              <w:jc w:val="both"/>
              <w:rPr>
                <w:rFonts w:cstheme="minorHAnsi"/>
                <w:color w:val="002060"/>
                <w:sz w:val="24"/>
                <w:szCs w:val="24"/>
              </w:rPr>
            </w:pPr>
            <w:r w:rsidRPr="006F06D4">
              <w:rPr>
                <w:rFonts w:cstheme="minorHAnsi"/>
                <w:color w:val="002060"/>
                <w:sz w:val="24"/>
                <w:szCs w:val="24"/>
              </w:rPr>
              <w:t xml:space="preserve">Subcriteriul 5.1. </w:t>
            </w:r>
            <w:bookmarkStart w:id="13" w:name="_Hlk124262283"/>
            <w:r w:rsidRPr="006F06D4">
              <w:rPr>
                <w:rFonts w:cstheme="minorHAnsi"/>
                <w:color w:val="002060"/>
                <w:sz w:val="24"/>
                <w:szCs w:val="24"/>
              </w:rPr>
              <w:t>Inovarea &amp; calitatea proiectului propus</w:t>
            </w:r>
            <w:bookmarkEnd w:id="13"/>
          </w:p>
        </w:tc>
        <w:tc>
          <w:tcPr>
            <w:tcW w:w="2412" w:type="pct"/>
          </w:tcPr>
          <w:p w14:paraId="20F328D7" w14:textId="2D4ADCB8" w:rsidR="00A65761" w:rsidRPr="006F06D4" w:rsidRDefault="00B22A11" w:rsidP="00A65761">
            <w:pPr>
              <w:pStyle w:val="ListParagraph"/>
              <w:numPr>
                <w:ilvl w:val="0"/>
                <w:numId w:val="51"/>
              </w:numPr>
              <w:spacing w:before="60"/>
              <w:contextualSpacing w:val="0"/>
              <w:jc w:val="both"/>
              <w:rPr>
                <w:rFonts w:cstheme="minorHAnsi"/>
                <w:color w:val="002060"/>
                <w:sz w:val="24"/>
                <w:szCs w:val="24"/>
              </w:rPr>
            </w:pPr>
            <w:r w:rsidRPr="00B22A11">
              <w:rPr>
                <w:rFonts w:cstheme="minorHAnsi"/>
                <w:color w:val="002060"/>
                <w:sz w:val="24"/>
                <w:szCs w:val="24"/>
              </w:rPr>
              <w:t xml:space="preserve">proiectul oferă detalii suficiente care să permită evaluarea modului în care noile echipamente achiziționate sunt incluse în practica medicală /asigură creșterea accesului </w:t>
            </w:r>
            <w:r>
              <w:rPr>
                <w:rFonts w:cstheme="minorHAnsi"/>
                <w:color w:val="002060"/>
                <w:sz w:val="24"/>
                <w:szCs w:val="24"/>
              </w:rPr>
              <w:t xml:space="preserve">adulților, </w:t>
            </w:r>
            <w:r w:rsidRPr="00B22A11">
              <w:rPr>
                <w:rFonts w:cstheme="minorHAnsi"/>
                <w:color w:val="002060"/>
                <w:sz w:val="24"/>
                <w:szCs w:val="24"/>
              </w:rPr>
              <w:t xml:space="preserve">copiilor și tinerilor la servicii </w:t>
            </w:r>
            <w:r>
              <w:rPr>
                <w:rFonts w:cstheme="minorHAnsi"/>
                <w:color w:val="002060"/>
                <w:sz w:val="24"/>
                <w:szCs w:val="24"/>
              </w:rPr>
              <w:t>de medici</w:t>
            </w:r>
            <w:r w:rsidR="00770526">
              <w:rPr>
                <w:rFonts w:cstheme="minorHAnsi"/>
                <w:color w:val="002060"/>
                <w:sz w:val="24"/>
                <w:szCs w:val="24"/>
              </w:rPr>
              <w:t>nă</w:t>
            </w:r>
            <w:r>
              <w:rPr>
                <w:rFonts w:cstheme="minorHAnsi"/>
                <w:color w:val="002060"/>
                <w:sz w:val="24"/>
                <w:szCs w:val="24"/>
              </w:rPr>
              <w:t xml:space="preserve"> de familie </w:t>
            </w:r>
            <w:r w:rsidRPr="00B22A11">
              <w:rPr>
                <w:rFonts w:cstheme="minorHAnsi"/>
                <w:color w:val="002060"/>
                <w:sz w:val="24"/>
                <w:szCs w:val="24"/>
              </w:rPr>
              <w:t xml:space="preserve">– </w:t>
            </w:r>
            <w:r w:rsidRPr="009D744F">
              <w:rPr>
                <w:rFonts w:cstheme="minorHAnsi"/>
                <w:b/>
                <w:bCs/>
                <w:color w:val="002060"/>
                <w:sz w:val="24"/>
                <w:szCs w:val="24"/>
              </w:rPr>
              <w:t>maxim 6 puncte</w:t>
            </w:r>
            <w:bookmarkStart w:id="14" w:name="_Hlk124262304"/>
            <w:r w:rsidR="00A65761" w:rsidRPr="006F06D4">
              <w:rPr>
                <w:rFonts w:cstheme="minorHAnsi"/>
                <w:color w:val="002060"/>
                <w:sz w:val="24"/>
                <w:szCs w:val="24"/>
              </w:rPr>
              <w:t>;</w:t>
            </w:r>
          </w:p>
          <w:p w14:paraId="65D392BB" w14:textId="3E26CD5F" w:rsidR="00A65761" w:rsidRPr="006F06D4" w:rsidRDefault="00B22A11" w:rsidP="00A65761">
            <w:pPr>
              <w:pStyle w:val="ListParagraph"/>
              <w:numPr>
                <w:ilvl w:val="0"/>
                <w:numId w:val="51"/>
              </w:numPr>
              <w:spacing w:before="60"/>
              <w:contextualSpacing w:val="0"/>
              <w:jc w:val="both"/>
              <w:rPr>
                <w:rFonts w:cstheme="minorHAnsi"/>
                <w:color w:val="002060"/>
                <w:sz w:val="24"/>
                <w:szCs w:val="24"/>
              </w:rPr>
            </w:pPr>
            <w:r w:rsidRPr="00FB1DEC">
              <w:rPr>
                <w:rFonts w:cstheme="minorHAnsi"/>
                <w:color w:val="002060"/>
                <w:sz w:val="24"/>
                <w:szCs w:val="24"/>
              </w:rPr>
              <w:t>proiectul NU prezintă detalii care să permită evaluarea modului în care noile echipamente achiziționate sunt incluse în practica medicală/</w:t>
            </w:r>
            <w:r>
              <w:t xml:space="preserve"> </w:t>
            </w:r>
            <w:r w:rsidRPr="00B22A11">
              <w:rPr>
                <w:rFonts w:cstheme="minorHAnsi"/>
                <w:color w:val="002060"/>
                <w:sz w:val="24"/>
                <w:szCs w:val="24"/>
              </w:rPr>
              <w:t xml:space="preserve">asigură creșterea accesului </w:t>
            </w:r>
            <w:r>
              <w:rPr>
                <w:rFonts w:cstheme="minorHAnsi"/>
                <w:color w:val="002060"/>
                <w:sz w:val="24"/>
                <w:szCs w:val="24"/>
              </w:rPr>
              <w:t xml:space="preserve">adulților, </w:t>
            </w:r>
            <w:r w:rsidRPr="00B22A11">
              <w:rPr>
                <w:rFonts w:cstheme="minorHAnsi"/>
                <w:color w:val="002060"/>
                <w:sz w:val="24"/>
                <w:szCs w:val="24"/>
              </w:rPr>
              <w:t xml:space="preserve">copiilor și tinerilor la servicii </w:t>
            </w:r>
            <w:r>
              <w:rPr>
                <w:rFonts w:cstheme="minorHAnsi"/>
                <w:color w:val="002060"/>
                <w:sz w:val="24"/>
                <w:szCs w:val="24"/>
              </w:rPr>
              <w:t>de medicină de familie</w:t>
            </w:r>
            <w:r w:rsidRPr="00B22A11">
              <w:rPr>
                <w:rFonts w:cstheme="minorHAnsi"/>
                <w:color w:val="002060"/>
                <w:sz w:val="24"/>
                <w:szCs w:val="24"/>
              </w:rPr>
              <w:t xml:space="preserve"> – </w:t>
            </w:r>
            <w:r w:rsidRPr="009D744F">
              <w:rPr>
                <w:rFonts w:cstheme="minorHAnsi"/>
                <w:b/>
                <w:bCs/>
                <w:color w:val="002060"/>
                <w:sz w:val="24"/>
                <w:szCs w:val="24"/>
              </w:rPr>
              <w:t>0 puncte</w:t>
            </w:r>
            <w:r w:rsidRPr="00B22A11">
              <w:rPr>
                <w:rFonts w:cstheme="minorHAnsi"/>
                <w:color w:val="002060"/>
                <w:sz w:val="24"/>
                <w:szCs w:val="24"/>
              </w:rPr>
              <w:t>.</w:t>
            </w:r>
            <w:bookmarkEnd w:id="14"/>
          </w:p>
        </w:tc>
        <w:tc>
          <w:tcPr>
            <w:tcW w:w="1210" w:type="pct"/>
          </w:tcPr>
          <w:p w14:paraId="00B106C6" w14:textId="77777777" w:rsidR="00A65761" w:rsidRDefault="00A65761" w:rsidP="00A65761">
            <w:pPr>
              <w:spacing w:before="60"/>
              <w:jc w:val="both"/>
              <w:rPr>
                <w:rFonts w:cstheme="minorHAnsi"/>
                <w:color w:val="002060"/>
                <w:sz w:val="24"/>
                <w:szCs w:val="24"/>
              </w:rPr>
            </w:pPr>
            <w:r>
              <w:rPr>
                <w:rFonts w:cstheme="minorHAnsi"/>
                <w:color w:val="002060"/>
                <w:sz w:val="24"/>
                <w:szCs w:val="24"/>
              </w:rPr>
              <w:t>Cererea de finanțare</w:t>
            </w:r>
          </w:p>
          <w:p w14:paraId="225D908E" w14:textId="18E0E995" w:rsidR="00A65761" w:rsidRPr="00DD502B" w:rsidRDefault="00B85E7F" w:rsidP="00A65761">
            <w:pPr>
              <w:spacing w:before="60"/>
              <w:jc w:val="both"/>
              <w:rPr>
                <w:rFonts w:cstheme="minorHAnsi"/>
                <w:color w:val="002060"/>
                <w:sz w:val="24"/>
                <w:szCs w:val="24"/>
              </w:rPr>
            </w:pPr>
            <w:r w:rsidRPr="00FB1DEC">
              <w:rPr>
                <w:rFonts w:cstheme="minorHAnsi"/>
                <w:color w:val="002060"/>
                <w:sz w:val="24"/>
                <w:szCs w:val="24"/>
              </w:rPr>
              <w:t xml:space="preserve">Solicitantul descrie modul în care noile echipamente achiziționate sunt incluse în practica medicală /asigură creșterea accesului </w:t>
            </w:r>
            <w:r>
              <w:rPr>
                <w:rFonts w:cstheme="minorHAnsi"/>
                <w:color w:val="002060"/>
                <w:sz w:val="24"/>
                <w:szCs w:val="24"/>
              </w:rPr>
              <w:t xml:space="preserve">adulților, copiilor si tinerilor </w:t>
            </w:r>
            <w:r w:rsidRPr="00FB1DEC">
              <w:rPr>
                <w:rFonts w:cstheme="minorHAnsi"/>
                <w:color w:val="002060"/>
                <w:sz w:val="24"/>
                <w:szCs w:val="24"/>
              </w:rPr>
              <w:t>la servicii medicale</w:t>
            </w:r>
            <w:r>
              <w:rPr>
                <w:rFonts w:cstheme="minorHAnsi"/>
                <w:color w:val="002060"/>
                <w:sz w:val="24"/>
                <w:szCs w:val="24"/>
              </w:rPr>
              <w:t xml:space="preserve">, </w:t>
            </w:r>
            <w:r w:rsidRPr="00FB1DEC">
              <w:rPr>
                <w:rFonts w:cstheme="minorHAnsi"/>
                <w:color w:val="002060"/>
                <w:sz w:val="24"/>
                <w:szCs w:val="24"/>
              </w:rPr>
              <w:t>inclusiv prin raportare la modele de bune practici/ standarde/ analize/ studii  etc.</w:t>
            </w:r>
          </w:p>
        </w:tc>
        <w:tc>
          <w:tcPr>
            <w:tcW w:w="355" w:type="pct"/>
            <w:gridSpan w:val="2"/>
          </w:tcPr>
          <w:p w14:paraId="7A7F5B05" w14:textId="22B5E10C" w:rsidR="00A65761" w:rsidRPr="00DD502B" w:rsidRDefault="00B22A11" w:rsidP="00A65761">
            <w:pPr>
              <w:spacing w:before="60"/>
              <w:jc w:val="center"/>
              <w:rPr>
                <w:rFonts w:cstheme="minorHAnsi"/>
                <w:color w:val="002060"/>
                <w:sz w:val="24"/>
                <w:szCs w:val="24"/>
              </w:rPr>
            </w:pPr>
            <w:r>
              <w:rPr>
                <w:rFonts w:cstheme="minorHAnsi"/>
                <w:color w:val="002060"/>
                <w:sz w:val="24"/>
                <w:szCs w:val="24"/>
              </w:rPr>
              <w:t>6</w:t>
            </w:r>
          </w:p>
        </w:tc>
        <w:tc>
          <w:tcPr>
            <w:tcW w:w="316" w:type="pct"/>
          </w:tcPr>
          <w:p w14:paraId="02D3C672" w14:textId="77777777" w:rsidR="00A65761" w:rsidRPr="00DD502B" w:rsidRDefault="00A65761" w:rsidP="00A65761">
            <w:pPr>
              <w:spacing w:before="60"/>
              <w:jc w:val="center"/>
              <w:rPr>
                <w:rFonts w:cstheme="minorHAnsi"/>
                <w:color w:val="002060"/>
                <w:sz w:val="24"/>
                <w:szCs w:val="24"/>
              </w:rPr>
            </w:pPr>
          </w:p>
        </w:tc>
      </w:tr>
      <w:tr w:rsidR="00A65761" w:rsidRPr="00DD502B" w14:paraId="021BB5CB" w14:textId="77777777" w:rsidTr="00844291">
        <w:trPr>
          <w:trHeight w:val="634"/>
        </w:trPr>
        <w:tc>
          <w:tcPr>
            <w:tcW w:w="707" w:type="pct"/>
          </w:tcPr>
          <w:p w14:paraId="2939BC21" w14:textId="226825BE" w:rsidR="00A65761" w:rsidRPr="00CC3417" w:rsidRDefault="00A65761" w:rsidP="00A65761">
            <w:pPr>
              <w:spacing w:before="60"/>
              <w:jc w:val="both"/>
              <w:rPr>
                <w:rFonts w:cstheme="minorHAnsi"/>
                <w:color w:val="002060"/>
                <w:sz w:val="24"/>
                <w:szCs w:val="24"/>
              </w:rPr>
            </w:pPr>
            <w:r w:rsidRPr="00CC3417">
              <w:rPr>
                <w:rFonts w:cstheme="minorHAnsi"/>
                <w:color w:val="002060"/>
                <w:sz w:val="24"/>
                <w:szCs w:val="24"/>
              </w:rPr>
              <w:t xml:space="preserve">Subcriteriul 5.2 </w:t>
            </w:r>
            <w:bookmarkStart w:id="15" w:name="_Hlk124262355"/>
            <w:r w:rsidRPr="00CC3417">
              <w:rPr>
                <w:rFonts w:cstheme="minorHAnsi"/>
                <w:color w:val="002060"/>
                <w:sz w:val="24"/>
                <w:szCs w:val="24"/>
              </w:rPr>
              <w:t>Inovare</w:t>
            </w:r>
            <w:bookmarkEnd w:id="15"/>
            <w:r w:rsidRPr="00CC3417">
              <w:rPr>
                <w:rFonts w:cstheme="minorHAnsi"/>
                <w:color w:val="002060"/>
                <w:sz w:val="24"/>
                <w:szCs w:val="24"/>
              </w:rPr>
              <w:t xml:space="preserve">a </w:t>
            </w:r>
            <w:bookmarkStart w:id="16" w:name="_Hlk124262367"/>
            <w:r w:rsidRPr="00CC3417">
              <w:rPr>
                <w:rFonts w:cstheme="minorHAnsi"/>
                <w:color w:val="002060"/>
                <w:sz w:val="24"/>
                <w:szCs w:val="24"/>
              </w:rPr>
              <w:t xml:space="preserve">din punctul de vedere al stării de bine </w:t>
            </w:r>
            <w:r w:rsidR="00C60ED1">
              <w:rPr>
                <w:rFonts w:cstheme="minorHAnsi"/>
                <w:color w:val="002060"/>
                <w:sz w:val="24"/>
                <w:szCs w:val="24"/>
              </w:rPr>
              <w:t>pentru adulți, copii și tineri</w:t>
            </w:r>
            <w:r w:rsidR="00C60ED1" w:rsidRPr="00DD502B">
              <w:rPr>
                <w:rFonts w:cstheme="minorHAnsi"/>
                <w:color w:val="002060"/>
                <w:sz w:val="24"/>
                <w:szCs w:val="24"/>
              </w:rPr>
              <w:t>/ aparținători</w:t>
            </w:r>
            <w:bookmarkEnd w:id="16"/>
          </w:p>
        </w:tc>
        <w:tc>
          <w:tcPr>
            <w:tcW w:w="2412" w:type="pct"/>
          </w:tcPr>
          <w:p w14:paraId="6C13A7A9" w14:textId="52468E6A" w:rsidR="008A425B" w:rsidRPr="00385C21" w:rsidRDefault="008A425B" w:rsidP="008A425B">
            <w:pPr>
              <w:pStyle w:val="ListParagraph"/>
              <w:numPr>
                <w:ilvl w:val="0"/>
                <w:numId w:val="53"/>
              </w:numPr>
              <w:spacing w:before="60"/>
              <w:jc w:val="both"/>
              <w:rPr>
                <w:rFonts w:cstheme="minorHAnsi"/>
                <w:b/>
                <w:bCs/>
                <w:color w:val="002060"/>
                <w:sz w:val="24"/>
                <w:szCs w:val="24"/>
              </w:rPr>
            </w:pPr>
            <w:r w:rsidRPr="008A425B">
              <w:rPr>
                <w:rFonts w:cstheme="minorHAnsi"/>
                <w:color w:val="002060"/>
                <w:sz w:val="24"/>
                <w:szCs w:val="24"/>
              </w:rPr>
              <w:t xml:space="preserve">solicitantul oferă detalii suficiente care să permită evaluarea modului în care spațiile care vor fi utilizate de/pentru </w:t>
            </w:r>
            <w:r>
              <w:rPr>
                <w:rFonts w:cstheme="minorHAnsi"/>
                <w:color w:val="002060"/>
                <w:sz w:val="24"/>
                <w:szCs w:val="24"/>
              </w:rPr>
              <w:t>adulți/</w:t>
            </w:r>
            <w:r w:rsidRPr="008A425B">
              <w:rPr>
                <w:rFonts w:cstheme="minorHAnsi"/>
                <w:color w:val="002060"/>
                <w:sz w:val="24"/>
                <w:szCs w:val="24"/>
              </w:rPr>
              <w:t xml:space="preserve">copii și/sau tineri (ex. cabinete/ holuri, etc.) vor asigura elemente care promovează starea de bine – </w:t>
            </w:r>
            <w:r w:rsidRPr="00385C21">
              <w:rPr>
                <w:rFonts w:cstheme="minorHAnsi"/>
                <w:b/>
                <w:bCs/>
                <w:color w:val="002060"/>
                <w:sz w:val="24"/>
                <w:szCs w:val="24"/>
              </w:rPr>
              <w:t>maxim 6 puncte;</w:t>
            </w:r>
          </w:p>
          <w:p w14:paraId="68859B55" w14:textId="3171DFDC" w:rsidR="00A65761" w:rsidRPr="00CC3417" w:rsidRDefault="008A425B" w:rsidP="008A425B">
            <w:pPr>
              <w:pStyle w:val="ListParagraph"/>
              <w:numPr>
                <w:ilvl w:val="0"/>
                <w:numId w:val="53"/>
              </w:numPr>
              <w:spacing w:before="60"/>
              <w:contextualSpacing w:val="0"/>
              <w:jc w:val="both"/>
              <w:rPr>
                <w:rFonts w:cstheme="minorHAnsi"/>
                <w:color w:val="002060"/>
                <w:sz w:val="24"/>
                <w:szCs w:val="24"/>
              </w:rPr>
            </w:pPr>
            <w:r w:rsidRPr="008A425B">
              <w:rPr>
                <w:rFonts w:cstheme="minorHAnsi"/>
                <w:color w:val="002060"/>
                <w:sz w:val="24"/>
                <w:szCs w:val="24"/>
              </w:rPr>
              <w:t xml:space="preserve">solicitantul NU prezintă detalii care să permită evaluarea modului în care spațiile care vor fi utilizate de/pentru </w:t>
            </w:r>
            <w:r>
              <w:rPr>
                <w:rFonts w:cstheme="minorHAnsi"/>
                <w:color w:val="002060"/>
                <w:sz w:val="24"/>
                <w:szCs w:val="24"/>
              </w:rPr>
              <w:t>adulți/</w:t>
            </w:r>
            <w:r w:rsidRPr="008A425B">
              <w:rPr>
                <w:rFonts w:cstheme="minorHAnsi"/>
                <w:color w:val="002060"/>
                <w:sz w:val="24"/>
                <w:szCs w:val="24"/>
              </w:rPr>
              <w:t xml:space="preserve">copii și/sau aparținători (cabinete/ holuri, etc.)  vor asigura elemente care promovează starea de bine - </w:t>
            </w:r>
            <w:r w:rsidRPr="00385C21">
              <w:rPr>
                <w:rFonts w:cstheme="minorHAnsi"/>
                <w:b/>
                <w:bCs/>
                <w:color w:val="002060"/>
                <w:sz w:val="24"/>
                <w:szCs w:val="24"/>
              </w:rPr>
              <w:t>0 puncte</w:t>
            </w:r>
            <w:r w:rsidRPr="008A425B">
              <w:rPr>
                <w:rFonts w:cstheme="minorHAnsi"/>
                <w:color w:val="002060"/>
                <w:sz w:val="24"/>
                <w:szCs w:val="24"/>
              </w:rPr>
              <w:t>.</w:t>
            </w:r>
          </w:p>
        </w:tc>
        <w:tc>
          <w:tcPr>
            <w:tcW w:w="1210" w:type="pct"/>
          </w:tcPr>
          <w:p w14:paraId="68A4F0A8" w14:textId="77777777" w:rsidR="00A65761" w:rsidRDefault="00A65761" w:rsidP="00A65761">
            <w:pPr>
              <w:spacing w:before="60"/>
              <w:jc w:val="both"/>
              <w:rPr>
                <w:rFonts w:cstheme="minorHAnsi"/>
                <w:color w:val="002060"/>
                <w:sz w:val="24"/>
                <w:szCs w:val="24"/>
              </w:rPr>
            </w:pPr>
            <w:r w:rsidRPr="00247501">
              <w:rPr>
                <w:rFonts w:cstheme="minorHAnsi"/>
                <w:color w:val="002060"/>
                <w:sz w:val="24"/>
                <w:szCs w:val="24"/>
              </w:rPr>
              <w:t>Cererea de finanțare</w:t>
            </w:r>
          </w:p>
          <w:p w14:paraId="1AB142A3" w14:textId="56386D55" w:rsidR="00A65761" w:rsidRPr="00DD502B" w:rsidRDefault="00A65761" w:rsidP="00A65761">
            <w:pPr>
              <w:spacing w:before="60"/>
              <w:jc w:val="both"/>
              <w:rPr>
                <w:rFonts w:cstheme="minorHAnsi"/>
                <w:color w:val="002060"/>
                <w:sz w:val="24"/>
                <w:szCs w:val="24"/>
              </w:rPr>
            </w:pPr>
            <w:r w:rsidRPr="00DD502B">
              <w:rPr>
                <w:rFonts w:cstheme="minorHAnsi"/>
                <w:color w:val="002060"/>
                <w:sz w:val="24"/>
                <w:szCs w:val="24"/>
              </w:rPr>
              <w:t xml:space="preserve">Descrierea modului în care spațiile (cabinete/ holuri/ săli de așteptare, etc.)  care vor fi utilizate de </w:t>
            </w:r>
            <w:r w:rsidR="00465E61">
              <w:rPr>
                <w:rFonts w:cstheme="minorHAnsi"/>
                <w:color w:val="002060"/>
                <w:sz w:val="24"/>
                <w:szCs w:val="24"/>
              </w:rPr>
              <w:t xml:space="preserve">adulții, </w:t>
            </w:r>
            <w:r w:rsidR="005E1D1C" w:rsidRPr="005E1D1C">
              <w:rPr>
                <w:rFonts w:cstheme="minorHAnsi"/>
                <w:color w:val="002060"/>
                <w:sz w:val="24"/>
                <w:szCs w:val="24"/>
              </w:rPr>
              <w:t xml:space="preserve">copiii și tinerii </w:t>
            </w:r>
            <w:r w:rsidRPr="00DD502B">
              <w:rPr>
                <w:rFonts w:cstheme="minorHAnsi"/>
                <w:color w:val="002060"/>
                <w:sz w:val="24"/>
                <w:szCs w:val="24"/>
              </w:rPr>
              <w:t xml:space="preserve">vor asigura elemente care promovează starea de bine. </w:t>
            </w:r>
          </w:p>
        </w:tc>
        <w:tc>
          <w:tcPr>
            <w:tcW w:w="355" w:type="pct"/>
            <w:gridSpan w:val="2"/>
          </w:tcPr>
          <w:p w14:paraId="1D562662" w14:textId="46C40F8E" w:rsidR="00A65761" w:rsidRPr="00DD502B" w:rsidRDefault="00844291" w:rsidP="00A65761">
            <w:pPr>
              <w:spacing w:before="60"/>
              <w:jc w:val="center"/>
              <w:rPr>
                <w:rFonts w:cstheme="minorHAnsi"/>
                <w:color w:val="002060"/>
                <w:sz w:val="24"/>
                <w:szCs w:val="24"/>
              </w:rPr>
            </w:pPr>
            <w:r>
              <w:rPr>
                <w:rFonts w:cstheme="minorHAnsi"/>
                <w:color w:val="002060"/>
                <w:sz w:val="24"/>
                <w:szCs w:val="24"/>
              </w:rPr>
              <w:t>6</w:t>
            </w:r>
          </w:p>
        </w:tc>
        <w:tc>
          <w:tcPr>
            <w:tcW w:w="316" w:type="pct"/>
          </w:tcPr>
          <w:p w14:paraId="0D0B35CD" w14:textId="77777777" w:rsidR="00A65761" w:rsidRPr="00DD502B" w:rsidRDefault="00A65761" w:rsidP="00A65761">
            <w:pPr>
              <w:spacing w:before="60"/>
              <w:jc w:val="center"/>
              <w:rPr>
                <w:rFonts w:cstheme="minorHAnsi"/>
                <w:color w:val="002060"/>
                <w:sz w:val="24"/>
                <w:szCs w:val="24"/>
              </w:rPr>
            </w:pPr>
          </w:p>
        </w:tc>
      </w:tr>
      <w:tr w:rsidR="00A65761" w:rsidRPr="00DD502B" w14:paraId="7FC6A2ED" w14:textId="77777777" w:rsidTr="00844291">
        <w:tc>
          <w:tcPr>
            <w:tcW w:w="4332" w:type="pct"/>
            <w:gridSpan w:val="4"/>
            <w:shd w:val="clear" w:color="auto" w:fill="FBE4D5" w:themeFill="accent2" w:themeFillTint="33"/>
          </w:tcPr>
          <w:p w14:paraId="17335352" w14:textId="77777777" w:rsidR="00A65761" w:rsidRPr="00DD502B" w:rsidRDefault="00A65761" w:rsidP="00A65761">
            <w:pPr>
              <w:spacing w:before="60"/>
              <w:jc w:val="both"/>
              <w:rPr>
                <w:rFonts w:cstheme="minorHAnsi"/>
                <w:b/>
                <w:bCs/>
                <w:color w:val="C00000"/>
                <w:sz w:val="24"/>
                <w:szCs w:val="24"/>
              </w:rPr>
            </w:pPr>
            <w:r w:rsidRPr="00DD502B">
              <w:rPr>
                <w:rFonts w:cstheme="minorHAnsi"/>
                <w:b/>
                <w:bCs/>
                <w:color w:val="C00000"/>
                <w:sz w:val="24"/>
                <w:szCs w:val="24"/>
              </w:rPr>
              <w:t xml:space="preserve">Criteriul 6. </w:t>
            </w:r>
            <w:bookmarkStart w:id="17" w:name="_Hlk123129145"/>
            <w:r w:rsidRPr="00DD502B">
              <w:rPr>
                <w:rFonts w:cstheme="minorHAnsi"/>
                <w:b/>
                <w:bCs/>
                <w:color w:val="C00000"/>
                <w:sz w:val="24"/>
                <w:szCs w:val="24"/>
              </w:rPr>
              <w:t>Contribuția proiectului la respectarea principiilor privind eficiența resurselor/ imunizarea la schimbările climatice, la principiile orizontale - egalitatea de șanse, de gen și nediscriminarea</w:t>
            </w:r>
            <w:bookmarkEnd w:id="17"/>
          </w:p>
        </w:tc>
        <w:tc>
          <w:tcPr>
            <w:tcW w:w="352" w:type="pct"/>
            <w:shd w:val="clear" w:color="auto" w:fill="FBE4D5" w:themeFill="accent2" w:themeFillTint="33"/>
          </w:tcPr>
          <w:p w14:paraId="27103700" w14:textId="77777777" w:rsidR="00A65761" w:rsidRPr="00DD502B" w:rsidRDefault="00A65761" w:rsidP="00A65761">
            <w:pPr>
              <w:spacing w:before="60"/>
              <w:jc w:val="center"/>
              <w:rPr>
                <w:rFonts w:cstheme="minorHAnsi"/>
                <w:b/>
                <w:bCs/>
                <w:color w:val="C00000"/>
                <w:sz w:val="24"/>
                <w:szCs w:val="24"/>
              </w:rPr>
            </w:pPr>
            <w:r w:rsidRPr="00DD502B">
              <w:rPr>
                <w:rFonts w:cstheme="minorHAnsi"/>
                <w:b/>
                <w:bCs/>
                <w:color w:val="C00000"/>
                <w:sz w:val="24"/>
                <w:szCs w:val="24"/>
              </w:rPr>
              <w:t>13</w:t>
            </w:r>
          </w:p>
        </w:tc>
        <w:tc>
          <w:tcPr>
            <w:tcW w:w="316" w:type="pct"/>
            <w:shd w:val="clear" w:color="auto" w:fill="FBE4D5" w:themeFill="accent2" w:themeFillTint="33"/>
          </w:tcPr>
          <w:p w14:paraId="341AB60B" w14:textId="10DC1F0F" w:rsidR="00A65761" w:rsidRPr="00DD502B" w:rsidRDefault="002B28C6" w:rsidP="00A65761">
            <w:pPr>
              <w:spacing w:before="60"/>
              <w:jc w:val="center"/>
              <w:rPr>
                <w:rFonts w:cstheme="minorHAnsi"/>
                <w:b/>
                <w:bCs/>
                <w:color w:val="C00000"/>
                <w:sz w:val="24"/>
                <w:szCs w:val="24"/>
              </w:rPr>
            </w:pPr>
            <w:r>
              <w:rPr>
                <w:rFonts w:cstheme="minorHAnsi"/>
                <w:b/>
                <w:bCs/>
                <w:color w:val="C00000"/>
                <w:sz w:val="24"/>
                <w:szCs w:val="24"/>
              </w:rPr>
              <w:t>6</w:t>
            </w:r>
          </w:p>
        </w:tc>
      </w:tr>
      <w:tr w:rsidR="00A65761" w:rsidRPr="00DD502B" w14:paraId="68079199" w14:textId="77777777" w:rsidTr="00844291">
        <w:tc>
          <w:tcPr>
            <w:tcW w:w="707" w:type="pct"/>
          </w:tcPr>
          <w:p w14:paraId="026563A0" w14:textId="77777777" w:rsidR="00A65761" w:rsidRPr="00DD502B" w:rsidRDefault="00A65761" w:rsidP="00A65761">
            <w:pPr>
              <w:spacing w:before="60"/>
              <w:jc w:val="both"/>
              <w:rPr>
                <w:rFonts w:cstheme="minorHAnsi"/>
                <w:color w:val="002060"/>
                <w:sz w:val="24"/>
                <w:szCs w:val="24"/>
              </w:rPr>
            </w:pPr>
            <w:r w:rsidRPr="00DD502B">
              <w:rPr>
                <w:rFonts w:cstheme="minorHAnsi"/>
                <w:color w:val="002060"/>
                <w:sz w:val="24"/>
                <w:szCs w:val="24"/>
              </w:rPr>
              <w:lastRenderedPageBreak/>
              <w:t xml:space="preserve">Subcriteriul 6.1. </w:t>
            </w:r>
            <w:bookmarkStart w:id="18" w:name="_Hlk135048528"/>
            <w:r w:rsidRPr="00DD502B">
              <w:rPr>
                <w:rFonts w:cstheme="minorHAnsi"/>
                <w:color w:val="002060"/>
                <w:sz w:val="24"/>
                <w:szCs w:val="24"/>
              </w:rPr>
              <w:t xml:space="preserve">Eficiența utilizării resurselor </w:t>
            </w:r>
            <w:bookmarkEnd w:id="18"/>
          </w:p>
          <w:p w14:paraId="06AB989E" w14:textId="77777777" w:rsidR="00A65761" w:rsidRPr="00DD502B" w:rsidRDefault="00A65761" w:rsidP="00A65761">
            <w:pPr>
              <w:spacing w:before="60"/>
              <w:jc w:val="both"/>
              <w:rPr>
                <w:rFonts w:cstheme="minorHAnsi"/>
                <w:color w:val="002060"/>
                <w:sz w:val="24"/>
                <w:szCs w:val="24"/>
              </w:rPr>
            </w:pPr>
          </w:p>
        </w:tc>
        <w:tc>
          <w:tcPr>
            <w:tcW w:w="2412" w:type="pct"/>
          </w:tcPr>
          <w:p w14:paraId="460233F1" w14:textId="654F56A0" w:rsidR="00D46DBE" w:rsidRPr="00D46DBE" w:rsidRDefault="00D46DBE" w:rsidP="00D46DBE">
            <w:pPr>
              <w:spacing w:before="60"/>
              <w:jc w:val="both"/>
              <w:rPr>
                <w:rFonts w:cstheme="minorHAnsi"/>
                <w:color w:val="002060"/>
                <w:kern w:val="2"/>
                <w:sz w:val="24"/>
                <w:szCs w:val="24"/>
              </w:rPr>
            </w:pPr>
            <w:r w:rsidRPr="00D46DBE">
              <w:rPr>
                <w:rFonts w:cstheme="minorHAnsi"/>
                <w:color w:val="002060"/>
                <w:kern w:val="2"/>
                <w:sz w:val="24"/>
                <w:szCs w:val="24"/>
              </w:rPr>
              <w:t>a)</w:t>
            </w:r>
            <w:r w:rsidRPr="00D46DBE">
              <w:rPr>
                <w:rFonts w:cstheme="minorHAnsi"/>
                <w:color w:val="002060"/>
                <w:kern w:val="2"/>
                <w:sz w:val="24"/>
                <w:szCs w:val="24"/>
              </w:rPr>
              <w:tab/>
              <w:t xml:space="preserve">Proiectul descrie modul în care echipamentele medicale care se vor achiziționa în cadrul proiectului vor asigura respectarea eficienței energetice – </w:t>
            </w:r>
            <w:r w:rsidRPr="0070476C">
              <w:rPr>
                <w:rFonts w:cstheme="minorHAnsi"/>
                <w:b/>
                <w:bCs/>
                <w:color w:val="002060"/>
                <w:kern w:val="2"/>
                <w:sz w:val="24"/>
                <w:szCs w:val="24"/>
              </w:rPr>
              <w:t>maxim 6 puncte</w:t>
            </w:r>
            <w:r w:rsidRPr="00D46DBE">
              <w:rPr>
                <w:rFonts w:cstheme="minorHAnsi"/>
                <w:color w:val="002060"/>
                <w:kern w:val="2"/>
                <w:sz w:val="24"/>
                <w:szCs w:val="24"/>
              </w:rPr>
              <w:t>;</w:t>
            </w:r>
          </w:p>
          <w:p w14:paraId="7484753E" w14:textId="2FBB1F3A" w:rsidR="005368AF" w:rsidRPr="00DD502B" w:rsidRDefault="00D46DBE" w:rsidP="00D46DBE">
            <w:pPr>
              <w:spacing w:before="60"/>
              <w:jc w:val="both"/>
              <w:rPr>
                <w:rFonts w:cstheme="minorHAnsi"/>
                <w:color w:val="002060"/>
                <w:kern w:val="2"/>
                <w:sz w:val="24"/>
                <w:szCs w:val="24"/>
              </w:rPr>
            </w:pPr>
            <w:r w:rsidRPr="00D46DBE">
              <w:rPr>
                <w:rFonts w:cstheme="minorHAnsi"/>
                <w:color w:val="002060"/>
                <w:kern w:val="2"/>
                <w:sz w:val="24"/>
                <w:szCs w:val="24"/>
              </w:rPr>
              <w:t>b)</w:t>
            </w:r>
            <w:r w:rsidRPr="00D46DBE">
              <w:rPr>
                <w:rFonts w:cstheme="minorHAnsi"/>
                <w:color w:val="002060"/>
                <w:kern w:val="2"/>
                <w:sz w:val="24"/>
                <w:szCs w:val="24"/>
              </w:rPr>
              <w:tab/>
              <w:t xml:space="preserve">Proiectul NU descrie modul în care echipamentele medicale care se vor achiziționa în cadrul proiectului vor asigura respectarea eficienței energetice – </w:t>
            </w:r>
            <w:r w:rsidRPr="0070476C">
              <w:rPr>
                <w:rFonts w:cstheme="minorHAnsi"/>
                <w:b/>
                <w:bCs/>
                <w:color w:val="002060"/>
                <w:kern w:val="2"/>
                <w:sz w:val="24"/>
                <w:szCs w:val="24"/>
              </w:rPr>
              <w:t>0 puncte</w:t>
            </w:r>
            <w:r w:rsidRPr="00D46DBE">
              <w:rPr>
                <w:rFonts w:cstheme="minorHAnsi"/>
                <w:color w:val="002060"/>
                <w:kern w:val="2"/>
                <w:sz w:val="24"/>
                <w:szCs w:val="24"/>
              </w:rPr>
              <w:t>.</w:t>
            </w:r>
          </w:p>
        </w:tc>
        <w:tc>
          <w:tcPr>
            <w:tcW w:w="1210" w:type="pct"/>
          </w:tcPr>
          <w:p w14:paraId="74EE871D" w14:textId="77777777" w:rsidR="00A80FA7" w:rsidRDefault="00A80FA7" w:rsidP="00A80FA7">
            <w:pPr>
              <w:spacing w:before="60"/>
              <w:jc w:val="both"/>
              <w:rPr>
                <w:rFonts w:cstheme="minorHAnsi"/>
                <w:color w:val="002060"/>
                <w:sz w:val="24"/>
                <w:szCs w:val="24"/>
              </w:rPr>
            </w:pPr>
            <w:r w:rsidRPr="00247501">
              <w:rPr>
                <w:rFonts w:cstheme="minorHAnsi"/>
                <w:color w:val="002060"/>
                <w:sz w:val="24"/>
                <w:szCs w:val="24"/>
              </w:rPr>
              <w:t>Cererea de finanțare</w:t>
            </w:r>
          </w:p>
          <w:p w14:paraId="0B172825" w14:textId="77777777" w:rsidR="00A65761" w:rsidRPr="00DD502B" w:rsidRDefault="00A65761" w:rsidP="00A80FA7">
            <w:pPr>
              <w:spacing w:before="60"/>
              <w:jc w:val="both"/>
              <w:rPr>
                <w:rFonts w:cstheme="minorHAnsi"/>
                <w:color w:val="002060"/>
                <w:sz w:val="24"/>
                <w:szCs w:val="24"/>
              </w:rPr>
            </w:pPr>
          </w:p>
        </w:tc>
        <w:tc>
          <w:tcPr>
            <w:tcW w:w="355" w:type="pct"/>
            <w:gridSpan w:val="2"/>
          </w:tcPr>
          <w:p w14:paraId="126BD947" w14:textId="77777777" w:rsidR="00A65761" w:rsidRPr="00DD502B" w:rsidRDefault="00A65761" w:rsidP="00A65761">
            <w:pPr>
              <w:spacing w:before="60"/>
              <w:jc w:val="center"/>
              <w:rPr>
                <w:rFonts w:cstheme="minorHAnsi"/>
                <w:color w:val="002060"/>
                <w:sz w:val="24"/>
                <w:szCs w:val="24"/>
              </w:rPr>
            </w:pPr>
            <w:r w:rsidRPr="00DD502B">
              <w:rPr>
                <w:rFonts w:cstheme="minorHAnsi"/>
                <w:color w:val="002060"/>
                <w:sz w:val="24"/>
                <w:szCs w:val="24"/>
              </w:rPr>
              <w:t>6</w:t>
            </w:r>
          </w:p>
        </w:tc>
        <w:tc>
          <w:tcPr>
            <w:tcW w:w="316" w:type="pct"/>
          </w:tcPr>
          <w:p w14:paraId="4E7B375C" w14:textId="77777777" w:rsidR="00A65761" w:rsidRPr="00DD502B" w:rsidRDefault="00A65761" w:rsidP="00A65761">
            <w:pPr>
              <w:spacing w:before="60"/>
              <w:jc w:val="center"/>
              <w:rPr>
                <w:rFonts w:cstheme="minorHAnsi"/>
                <w:color w:val="002060"/>
                <w:sz w:val="24"/>
                <w:szCs w:val="24"/>
              </w:rPr>
            </w:pPr>
          </w:p>
        </w:tc>
      </w:tr>
      <w:tr w:rsidR="00A65761" w:rsidRPr="00DD502B" w14:paraId="0E6A9B37" w14:textId="77777777" w:rsidTr="00844291">
        <w:tc>
          <w:tcPr>
            <w:tcW w:w="707" w:type="pct"/>
          </w:tcPr>
          <w:p w14:paraId="056977DF" w14:textId="2CA86642" w:rsidR="00A65761" w:rsidRPr="009966B0" w:rsidRDefault="00A65761" w:rsidP="00A65761">
            <w:pPr>
              <w:spacing w:before="60"/>
              <w:jc w:val="both"/>
              <w:rPr>
                <w:rFonts w:cstheme="minorHAnsi"/>
                <w:color w:val="002060"/>
                <w:sz w:val="24"/>
                <w:szCs w:val="24"/>
              </w:rPr>
            </w:pPr>
            <w:r w:rsidRPr="009966B0">
              <w:rPr>
                <w:rFonts w:cstheme="minorHAnsi"/>
                <w:color w:val="002060"/>
                <w:sz w:val="24"/>
                <w:szCs w:val="24"/>
              </w:rPr>
              <w:t xml:space="preserve">Subcriteriul 6.2. </w:t>
            </w:r>
            <w:bookmarkStart w:id="19" w:name="_Hlk128490912"/>
            <w:r w:rsidRPr="009966B0">
              <w:rPr>
                <w:rFonts w:cstheme="minorHAnsi"/>
                <w:color w:val="002060"/>
                <w:sz w:val="24"/>
                <w:szCs w:val="24"/>
              </w:rPr>
              <w:t xml:space="preserve">Contribuția la obiectivele de mediu  - </w:t>
            </w:r>
            <w:bookmarkStart w:id="20" w:name="_Hlk128490956"/>
            <w:bookmarkEnd w:id="19"/>
            <w:r w:rsidRPr="009966B0">
              <w:rPr>
                <w:rFonts w:cstheme="minorHAnsi"/>
                <w:color w:val="002060"/>
                <w:sz w:val="24"/>
                <w:szCs w:val="24"/>
              </w:rPr>
              <w:t>reducerea cantității de deșeuri/economia circulară</w:t>
            </w:r>
            <w:bookmarkEnd w:id="20"/>
            <w:r w:rsidRPr="009966B0">
              <w:rPr>
                <w:rFonts w:cstheme="minorHAnsi"/>
                <w:color w:val="002060"/>
                <w:sz w:val="24"/>
                <w:szCs w:val="24"/>
              </w:rPr>
              <w:t>/ implementarea principiilor de dezvoltare durabilă</w:t>
            </w:r>
          </w:p>
        </w:tc>
        <w:tc>
          <w:tcPr>
            <w:tcW w:w="2412" w:type="pct"/>
          </w:tcPr>
          <w:p w14:paraId="48F74DFB" w14:textId="4185A5F4" w:rsidR="00A65761" w:rsidRDefault="00B41A4C" w:rsidP="00A65761">
            <w:pPr>
              <w:spacing w:before="60"/>
              <w:jc w:val="both"/>
              <w:rPr>
                <w:rFonts w:cstheme="minorHAnsi"/>
                <w:color w:val="002060"/>
                <w:sz w:val="24"/>
                <w:szCs w:val="24"/>
              </w:rPr>
            </w:pPr>
            <w:r w:rsidRPr="00B41A4C">
              <w:rPr>
                <w:rFonts w:cstheme="minorHAnsi"/>
                <w:color w:val="002060"/>
                <w:sz w:val="24"/>
                <w:szCs w:val="24"/>
              </w:rPr>
              <w:t>a)</w:t>
            </w:r>
            <w:r w:rsidRPr="00B41A4C">
              <w:rPr>
                <w:rFonts w:cstheme="minorHAnsi"/>
                <w:color w:val="002060"/>
                <w:sz w:val="24"/>
                <w:szCs w:val="24"/>
              </w:rPr>
              <w:tab/>
              <w:t xml:space="preserve">Proiectul descrie măsurile care vor fi avute în vedere astfel încât echipamentele </w:t>
            </w:r>
            <w:r w:rsidR="00CC6E22">
              <w:rPr>
                <w:rFonts w:cstheme="minorHAnsi"/>
                <w:color w:val="002060"/>
                <w:sz w:val="24"/>
                <w:szCs w:val="24"/>
              </w:rPr>
              <w:t xml:space="preserve">medicale </w:t>
            </w:r>
            <w:r w:rsidRPr="00B41A4C">
              <w:rPr>
                <w:rFonts w:cstheme="minorHAnsi"/>
                <w:color w:val="002060"/>
                <w:sz w:val="24"/>
                <w:szCs w:val="24"/>
              </w:rPr>
              <w:t>care se vor achiziționa să aibă o durată de exploatare cel puțin 3 ani mai</w:t>
            </w:r>
            <w:r>
              <w:rPr>
                <w:rFonts w:cstheme="minorHAnsi"/>
                <w:color w:val="002060"/>
                <w:sz w:val="24"/>
                <w:szCs w:val="24"/>
              </w:rPr>
              <w:t xml:space="preserve"> </w:t>
            </w:r>
            <w:r w:rsidRPr="00B41A4C">
              <w:rPr>
                <w:rFonts w:cstheme="minorHAnsi"/>
                <w:color w:val="002060"/>
                <w:sz w:val="24"/>
                <w:szCs w:val="24"/>
              </w:rPr>
              <w:t xml:space="preserve">mare față de durata garanției/mentenanței asigurată de furnizor </w:t>
            </w:r>
            <w:r w:rsidRPr="0070476C">
              <w:rPr>
                <w:rFonts w:cstheme="minorHAnsi"/>
                <w:color w:val="002060"/>
                <w:sz w:val="24"/>
                <w:szCs w:val="24"/>
              </w:rPr>
              <w:t>–</w:t>
            </w:r>
            <w:r w:rsidRPr="0070476C">
              <w:rPr>
                <w:rFonts w:cstheme="minorHAnsi"/>
                <w:b/>
                <w:bCs/>
                <w:color w:val="002060"/>
                <w:sz w:val="24"/>
                <w:szCs w:val="24"/>
              </w:rPr>
              <w:t xml:space="preserve"> 4 puncte</w:t>
            </w:r>
            <w:r w:rsidRPr="00B41A4C">
              <w:rPr>
                <w:rFonts w:cstheme="minorHAnsi"/>
                <w:color w:val="002060"/>
                <w:sz w:val="24"/>
                <w:szCs w:val="24"/>
              </w:rPr>
              <w:t>;</w:t>
            </w:r>
          </w:p>
          <w:p w14:paraId="52D39416" w14:textId="3F3C5809" w:rsidR="00B41A4C" w:rsidRPr="00B41A4C" w:rsidRDefault="00B41A4C" w:rsidP="00B41A4C">
            <w:pPr>
              <w:spacing w:before="60"/>
              <w:jc w:val="both"/>
              <w:rPr>
                <w:rFonts w:cstheme="minorHAnsi"/>
                <w:color w:val="002060"/>
                <w:sz w:val="24"/>
                <w:szCs w:val="24"/>
              </w:rPr>
            </w:pPr>
            <w:r w:rsidRPr="00B41A4C">
              <w:rPr>
                <w:rFonts w:cstheme="minorHAnsi"/>
                <w:color w:val="002060"/>
                <w:sz w:val="24"/>
                <w:szCs w:val="24"/>
              </w:rPr>
              <w:t>b)</w:t>
            </w:r>
            <w:r w:rsidRPr="00B41A4C">
              <w:rPr>
                <w:rFonts w:cstheme="minorHAnsi"/>
                <w:color w:val="002060"/>
                <w:sz w:val="24"/>
                <w:szCs w:val="24"/>
              </w:rPr>
              <w:tab/>
              <w:t xml:space="preserve">Proiectul descrie măsurile care vor fi avute în vedere astfel încât echipamentele medicale care se vor achiziționa să aibă o durata de exploatare cu cel puțin 2 ani mai mare față de durata garanției/mentenanței asigurată de furnizor – </w:t>
            </w:r>
            <w:r w:rsidRPr="0070476C">
              <w:rPr>
                <w:rFonts w:cstheme="minorHAnsi"/>
                <w:b/>
                <w:bCs/>
                <w:color w:val="002060"/>
                <w:sz w:val="24"/>
                <w:szCs w:val="24"/>
              </w:rPr>
              <w:t>2 puncte</w:t>
            </w:r>
            <w:r w:rsidRPr="00B41A4C">
              <w:rPr>
                <w:rFonts w:cstheme="minorHAnsi"/>
                <w:color w:val="002060"/>
                <w:sz w:val="24"/>
                <w:szCs w:val="24"/>
              </w:rPr>
              <w:t>;</w:t>
            </w:r>
          </w:p>
          <w:p w14:paraId="19E4E0EB" w14:textId="090A154F" w:rsidR="00B41A4C" w:rsidRPr="00B41A4C" w:rsidRDefault="00B41A4C" w:rsidP="00B41A4C">
            <w:pPr>
              <w:spacing w:before="60"/>
              <w:jc w:val="both"/>
              <w:rPr>
                <w:rFonts w:cstheme="minorHAnsi"/>
                <w:color w:val="002060"/>
                <w:sz w:val="24"/>
                <w:szCs w:val="24"/>
              </w:rPr>
            </w:pPr>
            <w:r w:rsidRPr="00B41A4C">
              <w:rPr>
                <w:rFonts w:cstheme="minorHAnsi"/>
                <w:color w:val="002060"/>
                <w:sz w:val="24"/>
                <w:szCs w:val="24"/>
              </w:rPr>
              <w:t>c)</w:t>
            </w:r>
            <w:r w:rsidRPr="00B41A4C">
              <w:rPr>
                <w:rFonts w:cstheme="minorHAnsi"/>
                <w:color w:val="002060"/>
                <w:sz w:val="24"/>
                <w:szCs w:val="24"/>
              </w:rPr>
              <w:tab/>
              <w:t xml:space="preserve">Proiectul descrie măsurile care vor fi avute în vedere astfel încât echipamentele medicale care se vor achiziționa să aibă o durata de exploatare cu cel puțin 1 an mai mare față de durata garanției/mentenanței asigurată de furnizor – </w:t>
            </w:r>
            <w:r w:rsidRPr="0070476C">
              <w:rPr>
                <w:rFonts w:cstheme="minorHAnsi"/>
                <w:b/>
                <w:bCs/>
                <w:color w:val="002060"/>
                <w:sz w:val="24"/>
                <w:szCs w:val="24"/>
              </w:rPr>
              <w:t>1 punct</w:t>
            </w:r>
            <w:r w:rsidRPr="00B41A4C">
              <w:rPr>
                <w:rFonts w:cstheme="minorHAnsi"/>
                <w:color w:val="002060"/>
                <w:sz w:val="24"/>
                <w:szCs w:val="24"/>
              </w:rPr>
              <w:t>;</w:t>
            </w:r>
          </w:p>
          <w:p w14:paraId="4D7F999E" w14:textId="62E0287A" w:rsidR="00B41A4C" w:rsidRPr="009966B0" w:rsidRDefault="00B41A4C" w:rsidP="00B41A4C">
            <w:pPr>
              <w:spacing w:before="60"/>
              <w:jc w:val="both"/>
              <w:rPr>
                <w:rFonts w:cstheme="minorHAnsi"/>
                <w:color w:val="002060"/>
                <w:sz w:val="24"/>
                <w:szCs w:val="24"/>
              </w:rPr>
            </w:pPr>
            <w:r w:rsidRPr="00B41A4C">
              <w:rPr>
                <w:rFonts w:cstheme="minorHAnsi"/>
                <w:color w:val="002060"/>
                <w:sz w:val="24"/>
                <w:szCs w:val="24"/>
              </w:rPr>
              <w:t>d)</w:t>
            </w:r>
            <w:r w:rsidRPr="00B41A4C">
              <w:rPr>
                <w:rFonts w:cstheme="minorHAnsi"/>
                <w:color w:val="002060"/>
                <w:sz w:val="24"/>
                <w:szCs w:val="24"/>
              </w:rPr>
              <w:tab/>
              <w:t xml:space="preserve">Proiectul descrie măsurile care vor fi avute în vedere astfel încât echipamentele medicale care se vor achiziționa să aibă o durata de exploatare egală cu durata garanției/mentenanței sau proiectul nu descrie măsurile avute in vedere pentru asigurarea unei funcționari extinse a echipamentelor medicale care se vor achiziționa – </w:t>
            </w:r>
            <w:r w:rsidRPr="0070476C">
              <w:rPr>
                <w:rFonts w:cstheme="minorHAnsi"/>
                <w:b/>
                <w:bCs/>
                <w:color w:val="002060"/>
                <w:sz w:val="24"/>
                <w:szCs w:val="24"/>
              </w:rPr>
              <w:t>0 puncte</w:t>
            </w:r>
            <w:r w:rsidRPr="00B41A4C">
              <w:rPr>
                <w:rFonts w:cstheme="minorHAnsi"/>
                <w:color w:val="002060"/>
                <w:sz w:val="24"/>
                <w:szCs w:val="24"/>
              </w:rPr>
              <w:t>.</w:t>
            </w:r>
          </w:p>
          <w:p w14:paraId="1E972680" w14:textId="144C314D" w:rsidR="00A65761" w:rsidRPr="009966B0" w:rsidRDefault="00A65761" w:rsidP="00A65761">
            <w:pPr>
              <w:spacing w:before="60"/>
              <w:jc w:val="both"/>
              <w:rPr>
                <w:rFonts w:cstheme="minorHAnsi"/>
                <w:color w:val="002060"/>
                <w:sz w:val="24"/>
                <w:szCs w:val="24"/>
              </w:rPr>
            </w:pPr>
          </w:p>
        </w:tc>
        <w:tc>
          <w:tcPr>
            <w:tcW w:w="1210" w:type="pct"/>
          </w:tcPr>
          <w:p w14:paraId="14F13026" w14:textId="20E590E6" w:rsidR="00A65761" w:rsidRPr="009966B0" w:rsidRDefault="00A65761" w:rsidP="00F7753B">
            <w:pPr>
              <w:spacing w:before="60"/>
              <w:jc w:val="both"/>
              <w:rPr>
                <w:rFonts w:cstheme="minorHAnsi"/>
                <w:color w:val="002060"/>
                <w:sz w:val="24"/>
                <w:szCs w:val="24"/>
              </w:rPr>
            </w:pPr>
            <w:r w:rsidRPr="009966B0">
              <w:rPr>
                <w:rFonts w:cstheme="minorHAnsi"/>
                <w:color w:val="002060"/>
                <w:sz w:val="24"/>
                <w:szCs w:val="24"/>
              </w:rPr>
              <w:t>Cererea de finanțare</w:t>
            </w:r>
            <w:r w:rsidR="003D5538" w:rsidRPr="009966B0">
              <w:rPr>
                <w:rFonts w:cstheme="minorHAnsi"/>
                <w:color w:val="002060"/>
                <w:sz w:val="24"/>
                <w:szCs w:val="24"/>
              </w:rPr>
              <w:t xml:space="preserve"> </w:t>
            </w:r>
          </w:p>
        </w:tc>
        <w:tc>
          <w:tcPr>
            <w:tcW w:w="355" w:type="pct"/>
            <w:gridSpan w:val="2"/>
          </w:tcPr>
          <w:p w14:paraId="03D0E94A" w14:textId="3FE93C7C" w:rsidR="00A65761" w:rsidRPr="00DD502B" w:rsidRDefault="00B41A4C" w:rsidP="00A65761">
            <w:pPr>
              <w:spacing w:before="60"/>
              <w:jc w:val="center"/>
              <w:rPr>
                <w:rFonts w:cstheme="minorHAnsi"/>
                <w:color w:val="002060"/>
                <w:sz w:val="24"/>
                <w:szCs w:val="24"/>
              </w:rPr>
            </w:pPr>
            <w:r>
              <w:rPr>
                <w:rFonts w:cstheme="minorHAnsi"/>
                <w:color w:val="002060"/>
                <w:sz w:val="24"/>
                <w:szCs w:val="24"/>
              </w:rPr>
              <w:t>4</w:t>
            </w:r>
          </w:p>
        </w:tc>
        <w:tc>
          <w:tcPr>
            <w:tcW w:w="316" w:type="pct"/>
          </w:tcPr>
          <w:p w14:paraId="00927A4D" w14:textId="77777777" w:rsidR="00A65761" w:rsidRPr="00DD502B" w:rsidRDefault="00A65761" w:rsidP="00A65761">
            <w:pPr>
              <w:spacing w:before="60"/>
              <w:jc w:val="both"/>
              <w:rPr>
                <w:rFonts w:cstheme="minorHAnsi"/>
                <w:color w:val="002060"/>
                <w:sz w:val="24"/>
                <w:szCs w:val="24"/>
              </w:rPr>
            </w:pPr>
          </w:p>
        </w:tc>
      </w:tr>
      <w:tr w:rsidR="00A65761" w:rsidRPr="00DD502B" w14:paraId="42828F7A" w14:textId="77777777" w:rsidTr="00844291">
        <w:tc>
          <w:tcPr>
            <w:tcW w:w="707" w:type="pct"/>
          </w:tcPr>
          <w:p w14:paraId="2AD14C26" w14:textId="5675DBC3" w:rsidR="00A65761" w:rsidRPr="00DD502B" w:rsidRDefault="00A65761" w:rsidP="00A65761">
            <w:pPr>
              <w:spacing w:before="60"/>
              <w:jc w:val="both"/>
              <w:rPr>
                <w:rFonts w:cstheme="minorHAnsi"/>
                <w:color w:val="002060"/>
                <w:sz w:val="24"/>
                <w:szCs w:val="24"/>
              </w:rPr>
            </w:pPr>
            <w:r w:rsidRPr="00DD502B">
              <w:rPr>
                <w:rFonts w:cstheme="minorHAnsi"/>
                <w:color w:val="002060"/>
                <w:sz w:val="24"/>
                <w:szCs w:val="24"/>
              </w:rPr>
              <w:t xml:space="preserve">Subcriteriul 6.3.    </w:t>
            </w:r>
            <w:r w:rsidR="009C71DD" w:rsidRPr="009C71DD">
              <w:rPr>
                <w:rFonts w:cstheme="minorHAnsi"/>
                <w:color w:val="002060"/>
                <w:sz w:val="24"/>
                <w:szCs w:val="24"/>
              </w:rPr>
              <w:t>Reducerea cantității de CO2</w:t>
            </w:r>
          </w:p>
        </w:tc>
        <w:tc>
          <w:tcPr>
            <w:tcW w:w="2412" w:type="pct"/>
          </w:tcPr>
          <w:p w14:paraId="3608C3C0" w14:textId="7E5CF02A" w:rsidR="00AD11E4" w:rsidRPr="00AD11E4" w:rsidRDefault="00A65761" w:rsidP="00AD11E4">
            <w:pPr>
              <w:spacing w:before="60"/>
              <w:jc w:val="both"/>
              <w:rPr>
                <w:rFonts w:cstheme="minorHAnsi"/>
                <w:color w:val="002060"/>
                <w:sz w:val="24"/>
                <w:szCs w:val="24"/>
              </w:rPr>
            </w:pPr>
            <w:r w:rsidRPr="00AD11E4">
              <w:rPr>
                <w:rFonts w:cstheme="minorHAnsi"/>
                <w:color w:val="002060"/>
                <w:sz w:val="24"/>
                <w:szCs w:val="24"/>
              </w:rPr>
              <w:t xml:space="preserve"> </w:t>
            </w:r>
            <w:r w:rsidR="00AD11E4" w:rsidRPr="00AD11E4">
              <w:rPr>
                <w:rFonts w:cstheme="minorHAnsi"/>
                <w:color w:val="002060"/>
                <w:sz w:val="24"/>
                <w:szCs w:val="24"/>
              </w:rPr>
              <w:t>a)</w:t>
            </w:r>
            <w:r w:rsidR="00AD11E4" w:rsidRPr="00AD11E4">
              <w:rPr>
                <w:rFonts w:cstheme="minorHAnsi"/>
                <w:color w:val="002060"/>
                <w:sz w:val="24"/>
                <w:szCs w:val="24"/>
              </w:rPr>
              <w:tab/>
              <w:t xml:space="preserve">Proiectul descrie modul în care echipamentele medicale achiziționate vor contribui la reducerea emisiilor de CO2 – </w:t>
            </w:r>
            <w:r w:rsidR="00AD11E4" w:rsidRPr="0070476C">
              <w:rPr>
                <w:rFonts w:cstheme="minorHAnsi"/>
                <w:b/>
                <w:bCs/>
                <w:color w:val="002060"/>
                <w:sz w:val="24"/>
                <w:szCs w:val="24"/>
              </w:rPr>
              <w:t>2 puncte</w:t>
            </w:r>
            <w:r w:rsidR="00AD11E4" w:rsidRPr="00AD11E4">
              <w:rPr>
                <w:rFonts w:cstheme="minorHAnsi"/>
                <w:color w:val="002060"/>
                <w:sz w:val="24"/>
                <w:szCs w:val="24"/>
              </w:rPr>
              <w:t>;</w:t>
            </w:r>
          </w:p>
          <w:p w14:paraId="0A88259B" w14:textId="4E7682F4" w:rsidR="00A65761" w:rsidRDefault="00AD11E4" w:rsidP="00AD11E4">
            <w:pPr>
              <w:spacing w:before="60"/>
              <w:jc w:val="both"/>
              <w:rPr>
                <w:rFonts w:cstheme="minorHAnsi"/>
                <w:color w:val="002060"/>
                <w:sz w:val="24"/>
                <w:szCs w:val="24"/>
              </w:rPr>
            </w:pPr>
            <w:r w:rsidRPr="00AD11E4">
              <w:rPr>
                <w:rFonts w:cstheme="minorHAnsi"/>
                <w:color w:val="002060"/>
                <w:sz w:val="24"/>
                <w:szCs w:val="24"/>
              </w:rPr>
              <w:t>b)</w:t>
            </w:r>
            <w:r w:rsidRPr="00AD11E4">
              <w:rPr>
                <w:rFonts w:cstheme="minorHAnsi"/>
                <w:color w:val="002060"/>
                <w:sz w:val="24"/>
                <w:szCs w:val="24"/>
              </w:rPr>
              <w:tab/>
              <w:t xml:space="preserve">Proiectul descrie modul în care echipamentele medicale achiziționate nu vor genera o creştere a cantității de CO2 – </w:t>
            </w:r>
            <w:r w:rsidRPr="0070476C">
              <w:rPr>
                <w:rFonts w:cstheme="minorHAnsi"/>
                <w:b/>
                <w:bCs/>
                <w:color w:val="002060"/>
                <w:sz w:val="24"/>
                <w:szCs w:val="24"/>
              </w:rPr>
              <w:t>1 punct</w:t>
            </w:r>
            <w:r w:rsidRPr="00AD11E4">
              <w:rPr>
                <w:rFonts w:cstheme="minorHAnsi"/>
                <w:color w:val="002060"/>
                <w:sz w:val="24"/>
                <w:szCs w:val="24"/>
              </w:rPr>
              <w:t>;</w:t>
            </w:r>
          </w:p>
          <w:p w14:paraId="0F7529CA" w14:textId="338AA2AF" w:rsidR="00AD11E4" w:rsidRPr="00AD11E4" w:rsidRDefault="00AD11E4" w:rsidP="00AD11E4">
            <w:pPr>
              <w:spacing w:before="60"/>
              <w:jc w:val="both"/>
              <w:rPr>
                <w:rFonts w:cstheme="minorHAnsi"/>
                <w:color w:val="002060"/>
                <w:sz w:val="24"/>
                <w:szCs w:val="24"/>
              </w:rPr>
            </w:pPr>
            <w:r w:rsidRPr="00AD11E4">
              <w:rPr>
                <w:rFonts w:cstheme="minorHAnsi"/>
                <w:color w:val="002060"/>
                <w:sz w:val="24"/>
                <w:szCs w:val="24"/>
              </w:rPr>
              <w:lastRenderedPageBreak/>
              <w:t>c)</w:t>
            </w:r>
            <w:r w:rsidRPr="00AD11E4">
              <w:rPr>
                <w:rFonts w:cstheme="minorHAnsi"/>
                <w:color w:val="002060"/>
                <w:sz w:val="24"/>
                <w:szCs w:val="24"/>
              </w:rPr>
              <w:tab/>
              <w:t xml:space="preserve">Proiectul NU descrie modul în care echipamentele medicale achiziționate nu vor genera o creştere a cantității de CO2/ vor contribui la reducerea emisiilor de CO2  - </w:t>
            </w:r>
            <w:r w:rsidRPr="0070476C">
              <w:rPr>
                <w:rFonts w:cstheme="minorHAnsi"/>
                <w:b/>
                <w:bCs/>
                <w:color w:val="002060"/>
                <w:sz w:val="24"/>
                <w:szCs w:val="24"/>
              </w:rPr>
              <w:t>0 puncte</w:t>
            </w:r>
            <w:r w:rsidRPr="00AD11E4">
              <w:rPr>
                <w:rFonts w:cstheme="minorHAnsi"/>
                <w:color w:val="002060"/>
                <w:sz w:val="24"/>
                <w:szCs w:val="24"/>
              </w:rPr>
              <w:t>.</w:t>
            </w:r>
          </w:p>
        </w:tc>
        <w:tc>
          <w:tcPr>
            <w:tcW w:w="1210" w:type="pct"/>
          </w:tcPr>
          <w:p w14:paraId="146D3C11" w14:textId="77777777" w:rsidR="00A65761" w:rsidRPr="00DD502B" w:rsidRDefault="00A65761" w:rsidP="00A65761">
            <w:pPr>
              <w:spacing w:before="60"/>
              <w:jc w:val="both"/>
              <w:rPr>
                <w:rFonts w:cstheme="minorHAnsi"/>
                <w:color w:val="002060"/>
                <w:sz w:val="24"/>
                <w:szCs w:val="24"/>
              </w:rPr>
            </w:pPr>
            <w:r>
              <w:rPr>
                <w:rFonts w:cstheme="minorHAnsi"/>
                <w:color w:val="002060"/>
                <w:sz w:val="24"/>
                <w:szCs w:val="24"/>
              </w:rPr>
              <w:lastRenderedPageBreak/>
              <w:t>Cererea de finanțare</w:t>
            </w:r>
          </w:p>
          <w:p w14:paraId="26774323" w14:textId="77777777" w:rsidR="00A65761" w:rsidRPr="00DD502B" w:rsidRDefault="00A65761" w:rsidP="009C71DD">
            <w:pPr>
              <w:spacing w:before="60"/>
              <w:jc w:val="both"/>
              <w:rPr>
                <w:rFonts w:cstheme="minorHAnsi"/>
                <w:color w:val="002060"/>
                <w:sz w:val="24"/>
                <w:szCs w:val="24"/>
              </w:rPr>
            </w:pPr>
          </w:p>
        </w:tc>
        <w:tc>
          <w:tcPr>
            <w:tcW w:w="355" w:type="pct"/>
            <w:gridSpan w:val="2"/>
          </w:tcPr>
          <w:p w14:paraId="48576F7B" w14:textId="77777777" w:rsidR="00A65761" w:rsidRPr="00DD502B" w:rsidRDefault="00A65761" w:rsidP="00A65761">
            <w:pPr>
              <w:spacing w:before="60"/>
              <w:jc w:val="center"/>
              <w:rPr>
                <w:rFonts w:cstheme="minorHAnsi"/>
                <w:color w:val="002060"/>
                <w:sz w:val="24"/>
                <w:szCs w:val="24"/>
              </w:rPr>
            </w:pPr>
            <w:r w:rsidRPr="00DD502B">
              <w:rPr>
                <w:rFonts w:cstheme="minorHAnsi"/>
                <w:color w:val="002060"/>
                <w:sz w:val="24"/>
                <w:szCs w:val="24"/>
              </w:rPr>
              <w:t>2</w:t>
            </w:r>
          </w:p>
        </w:tc>
        <w:tc>
          <w:tcPr>
            <w:tcW w:w="316" w:type="pct"/>
          </w:tcPr>
          <w:p w14:paraId="5D5C8C63" w14:textId="77777777" w:rsidR="00A65761" w:rsidRPr="00DD502B" w:rsidRDefault="00A65761" w:rsidP="00A65761">
            <w:pPr>
              <w:spacing w:before="60"/>
              <w:jc w:val="both"/>
              <w:rPr>
                <w:rFonts w:cstheme="minorHAnsi"/>
                <w:color w:val="002060"/>
                <w:sz w:val="24"/>
                <w:szCs w:val="24"/>
              </w:rPr>
            </w:pPr>
          </w:p>
        </w:tc>
      </w:tr>
      <w:tr w:rsidR="00A65761" w:rsidRPr="00DD502B" w14:paraId="38BFAD78" w14:textId="77777777" w:rsidTr="00844291">
        <w:tc>
          <w:tcPr>
            <w:tcW w:w="707" w:type="pct"/>
          </w:tcPr>
          <w:p w14:paraId="3726C7A1" w14:textId="2F2EF5D2" w:rsidR="00A65761" w:rsidRPr="00DD502B" w:rsidRDefault="00A65761" w:rsidP="00A65761">
            <w:pPr>
              <w:spacing w:before="60"/>
              <w:jc w:val="both"/>
              <w:rPr>
                <w:rFonts w:cstheme="minorHAnsi"/>
                <w:color w:val="002060"/>
                <w:sz w:val="24"/>
                <w:szCs w:val="24"/>
              </w:rPr>
            </w:pPr>
            <w:bookmarkStart w:id="21" w:name="_Hlk140146066"/>
            <w:r w:rsidRPr="00DD502B">
              <w:rPr>
                <w:rFonts w:cstheme="minorHAnsi"/>
                <w:color w:val="002060"/>
                <w:sz w:val="24"/>
                <w:szCs w:val="24"/>
              </w:rPr>
              <w:t>Subcriteriul 6.</w:t>
            </w:r>
            <w:r w:rsidR="00562F44">
              <w:rPr>
                <w:rFonts w:cstheme="minorHAnsi"/>
                <w:color w:val="002060"/>
                <w:sz w:val="24"/>
                <w:szCs w:val="24"/>
              </w:rPr>
              <w:t>4</w:t>
            </w:r>
            <w:r w:rsidRPr="00DD502B">
              <w:rPr>
                <w:rFonts w:cstheme="minorHAnsi"/>
                <w:color w:val="002060"/>
                <w:sz w:val="24"/>
                <w:szCs w:val="24"/>
              </w:rPr>
              <w:t xml:space="preserve"> Egalitatea de șanse, de gen și nediscriminarea</w:t>
            </w:r>
            <w:bookmarkEnd w:id="21"/>
          </w:p>
        </w:tc>
        <w:tc>
          <w:tcPr>
            <w:tcW w:w="2412" w:type="pct"/>
          </w:tcPr>
          <w:p w14:paraId="249CAAA4" w14:textId="77777777" w:rsidR="00AA43E1" w:rsidRPr="00DD502B" w:rsidRDefault="00AA43E1" w:rsidP="00AA43E1">
            <w:pPr>
              <w:pStyle w:val="ListParagraph"/>
              <w:numPr>
                <w:ilvl w:val="0"/>
                <w:numId w:val="100"/>
              </w:numPr>
              <w:spacing w:before="60"/>
              <w:contextualSpacing w:val="0"/>
              <w:jc w:val="both"/>
              <w:rPr>
                <w:rFonts w:cstheme="minorHAnsi"/>
                <w:color w:val="002060"/>
                <w:sz w:val="24"/>
                <w:szCs w:val="24"/>
              </w:rPr>
            </w:pPr>
            <w:r w:rsidRPr="00DD502B">
              <w:rPr>
                <w:rFonts w:cstheme="minorHAnsi"/>
                <w:color w:val="002060"/>
                <w:sz w:val="24"/>
                <w:szCs w:val="24"/>
              </w:rPr>
              <w:t xml:space="preserve">proiectul conține măsuri privind contribuția la respectarea principiilor de egalitate de șanse, de gen și nediscriminare, precum și măsuri de creștere a accesului grupurilor vulnerabile la infrastructura sprijinită  – </w:t>
            </w:r>
            <w:r w:rsidRPr="003D4A56">
              <w:rPr>
                <w:rFonts w:cstheme="minorHAnsi"/>
                <w:b/>
                <w:bCs/>
                <w:color w:val="002060"/>
                <w:sz w:val="24"/>
                <w:szCs w:val="24"/>
              </w:rPr>
              <w:t>1 punct</w:t>
            </w:r>
            <w:r w:rsidRPr="00DD502B">
              <w:rPr>
                <w:rFonts w:cstheme="minorHAnsi"/>
                <w:color w:val="002060"/>
                <w:sz w:val="24"/>
                <w:szCs w:val="24"/>
              </w:rPr>
              <w:t>;</w:t>
            </w:r>
          </w:p>
          <w:p w14:paraId="294B0D7A" w14:textId="77777777" w:rsidR="00AA43E1" w:rsidRPr="00DD502B" w:rsidRDefault="00AA43E1" w:rsidP="00AA43E1">
            <w:pPr>
              <w:pStyle w:val="ListParagraph"/>
              <w:numPr>
                <w:ilvl w:val="0"/>
                <w:numId w:val="100"/>
              </w:numPr>
              <w:spacing w:before="60"/>
              <w:contextualSpacing w:val="0"/>
              <w:jc w:val="both"/>
              <w:rPr>
                <w:rFonts w:cstheme="minorHAnsi"/>
                <w:color w:val="002060"/>
                <w:sz w:val="24"/>
                <w:szCs w:val="24"/>
              </w:rPr>
            </w:pPr>
            <w:r w:rsidRPr="00DD502B">
              <w:rPr>
                <w:rFonts w:cstheme="minorHAnsi"/>
                <w:color w:val="002060"/>
                <w:sz w:val="24"/>
                <w:szCs w:val="24"/>
              </w:rPr>
              <w:t xml:space="preserve">proiectul NU conține măsuri privind contribuția la respectarea principiilor de egalitate de șanse, de gen și nediscriminare, precum și măsuri de creștere a accesului grupurilor vulnerabile la infrastructura sprijinită  –  </w:t>
            </w:r>
            <w:r w:rsidRPr="003D4A56">
              <w:rPr>
                <w:rFonts w:cstheme="minorHAnsi"/>
                <w:b/>
                <w:bCs/>
                <w:color w:val="002060"/>
                <w:sz w:val="24"/>
                <w:szCs w:val="24"/>
              </w:rPr>
              <w:t>0 puncte</w:t>
            </w:r>
            <w:r>
              <w:rPr>
                <w:rFonts w:cstheme="minorHAnsi"/>
                <w:b/>
                <w:bCs/>
                <w:color w:val="002060"/>
                <w:sz w:val="24"/>
                <w:szCs w:val="24"/>
              </w:rPr>
              <w:t>.</w:t>
            </w:r>
          </w:p>
          <w:p w14:paraId="53AFEE6D" w14:textId="3F50C821" w:rsidR="00A65761" w:rsidRPr="00DD502B" w:rsidRDefault="00AA43E1" w:rsidP="00AA43E1">
            <w:pPr>
              <w:spacing w:before="60"/>
              <w:jc w:val="both"/>
              <w:rPr>
                <w:rFonts w:cstheme="minorHAnsi"/>
                <w:b/>
                <w:bCs/>
                <w:color w:val="C00000"/>
                <w:sz w:val="24"/>
                <w:szCs w:val="24"/>
              </w:rPr>
            </w:pPr>
            <w:r w:rsidRPr="00DD502B">
              <w:rPr>
                <w:rFonts w:cstheme="minorHAnsi"/>
                <w:b/>
                <w:bCs/>
                <w:color w:val="C00000"/>
                <w:sz w:val="24"/>
                <w:szCs w:val="24"/>
              </w:rPr>
              <w:t>Atenție! Respectarea obligațiilor legale cu privire la egalitatea de șanse, de gen și nediscriminarea este criteriu de eligibilitate și va fi inclus în declarația unică</w:t>
            </w:r>
          </w:p>
        </w:tc>
        <w:tc>
          <w:tcPr>
            <w:tcW w:w="1210" w:type="pct"/>
          </w:tcPr>
          <w:p w14:paraId="1F5AB89F" w14:textId="77777777" w:rsidR="00A65761" w:rsidRDefault="00A65761" w:rsidP="00A65761">
            <w:pPr>
              <w:spacing w:before="60"/>
              <w:jc w:val="both"/>
              <w:rPr>
                <w:rFonts w:cstheme="minorHAnsi"/>
                <w:color w:val="002060"/>
                <w:sz w:val="24"/>
                <w:szCs w:val="24"/>
              </w:rPr>
            </w:pPr>
            <w:r>
              <w:rPr>
                <w:rFonts w:cstheme="minorHAnsi"/>
                <w:color w:val="002060"/>
                <w:sz w:val="24"/>
                <w:szCs w:val="24"/>
              </w:rPr>
              <w:t>Cererea de finanțare</w:t>
            </w:r>
          </w:p>
          <w:p w14:paraId="76696A40" w14:textId="77777777" w:rsidR="00A65761" w:rsidRPr="00DD502B" w:rsidRDefault="00A65761" w:rsidP="00A65761">
            <w:pPr>
              <w:spacing w:before="60"/>
              <w:jc w:val="both"/>
              <w:rPr>
                <w:rFonts w:cstheme="minorHAnsi"/>
                <w:color w:val="002060"/>
                <w:sz w:val="24"/>
                <w:szCs w:val="24"/>
              </w:rPr>
            </w:pPr>
            <w:r w:rsidRPr="00DD502B">
              <w:rPr>
                <w:rFonts w:cstheme="minorHAnsi"/>
                <w:color w:val="002060"/>
                <w:sz w:val="24"/>
                <w:szCs w:val="24"/>
              </w:rPr>
              <w:t xml:space="preserve">Se verifică modul în care, suplimentar de prevederile legale, sunt propuse și integrate în toate etapele proiectului principiile privind egalitatea de șanse, de gen și de nediscriminare, precum și modul în care proiectul propune măsuri de creștere a accesului grupurilor vulnerabile la infrastructura sprijinită </w:t>
            </w:r>
          </w:p>
        </w:tc>
        <w:tc>
          <w:tcPr>
            <w:tcW w:w="355" w:type="pct"/>
            <w:gridSpan w:val="2"/>
          </w:tcPr>
          <w:p w14:paraId="451E05D2" w14:textId="77777777" w:rsidR="00A65761" w:rsidRPr="00DD502B" w:rsidRDefault="00A65761" w:rsidP="00A65761">
            <w:pPr>
              <w:spacing w:before="60"/>
              <w:jc w:val="center"/>
              <w:rPr>
                <w:rFonts w:cstheme="minorHAnsi"/>
                <w:color w:val="002060"/>
                <w:sz w:val="24"/>
                <w:szCs w:val="24"/>
              </w:rPr>
            </w:pPr>
            <w:r w:rsidRPr="00DD502B">
              <w:rPr>
                <w:rFonts w:cstheme="minorHAnsi"/>
                <w:color w:val="002060"/>
                <w:sz w:val="24"/>
                <w:szCs w:val="24"/>
              </w:rPr>
              <w:t>1</w:t>
            </w:r>
          </w:p>
        </w:tc>
        <w:tc>
          <w:tcPr>
            <w:tcW w:w="316" w:type="pct"/>
          </w:tcPr>
          <w:p w14:paraId="2BD22AC6" w14:textId="77777777" w:rsidR="00A65761" w:rsidRPr="00DD502B" w:rsidRDefault="00A65761" w:rsidP="00A65761">
            <w:pPr>
              <w:spacing w:before="60"/>
              <w:jc w:val="both"/>
              <w:rPr>
                <w:rFonts w:cstheme="minorHAnsi"/>
                <w:color w:val="002060"/>
                <w:sz w:val="24"/>
                <w:szCs w:val="24"/>
              </w:rPr>
            </w:pPr>
          </w:p>
        </w:tc>
      </w:tr>
      <w:tr w:rsidR="00A65761" w:rsidRPr="00DD502B" w14:paraId="464CD639" w14:textId="77777777" w:rsidTr="00844291">
        <w:tc>
          <w:tcPr>
            <w:tcW w:w="4332" w:type="pct"/>
            <w:gridSpan w:val="4"/>
            <w:shd w:val="clear" w:color="auto" w:fill="FBE4D5" w:themeFill="accent2" w:themeFillTint="33"/>
          </w:tcPr>
          <w:p w14:paraId="2C6EAFA2" w14:textId="77777777" w:rsidR="00A65761" w:rsidRDefault="00A65761" w:rsidP="00A65761">
            <w:pPr>
              <w:spacing w:before="60"/>
              <w:jc w:val="both"/>
              <w:rPr>
                <w:rFonts w:cstheme="minorHAnsi"/>
                <w:b/>
                <w:bCs/>
                <w:color w:val="C00000"/>
                <w:sz w:val="24"/>
                <w:szCs w:val="24"/>
              </w:rPr>
            </w:pPr>
            <w:bookmarkStart w:id="22" w:name="RANGE!A28"/>
            <w:r w:rsidRPr="00DD502B">
              <w:rPr>
                <w:rFonts w:cstheme="minorHAnsi"/>
                <w:b/>
                <w:bCs/>
                <w:color w:val="C00000"/>
                <w:sz w:val="24"/>
                <w:szCs w:val="24"/>
              </w:rPr>
              <w:t xml:space="preserve">Criteriul 7. </w:t>
            </w:r>
            <w:bookmarkStart w:id="23" w:name="_Hlk126242681"/>
            <w:bookmarkEnd w:id="22"/>
            <w:r w:rsidRPr="00DD502B">
              <w:rPr>
                <w:rFonts w:cstheme="minorHAnsi"/>
                <w:b/>
                <w:bCs/>
                <w:color w:val="C00000"/>
                <w:sz w:val="24"/>
                <w:szCs w:val="24"/>
              </w:rPr>
              <w:t xml:space="preserve">Operaționalizarea, sustenabilitatea </w:t>
            </w:r>
            <w:bookmarkStart w:id="24" w:name="_Hlk138946975"/>
            <w:r w:rsidRPr="00DD502B">
              <w:rPr>
                <w:rFonts w:cstheme="minorHAnsi"/>
                <w:b/>
                <w:bCs/>
                <w:color w:val="C00000"/>
                <w:sz w:val="24"/>
                <w:szCs w:val="24"/>
              </w:rPr>
              <w:t>și impactul investiției</w:t>
            </w:r>
            <w:bookmarkEnd w:id="23"/>
            <w:bookmarkEnd w:id="24"/>
            <w:r w:rsidRPr="00DD502B">
              <w:rPr>
                <w:rStyle w:val="FootnoteReference"/>
                <w:rFonts w:cstheme="minorHAnsi"/>
                <w:b/>
                <w:bCs/>
                <w:color w:val="C00000"/>
                <w:sz w:val="24"/>
                <w:szCs w:val="24"/>
              </w:rPr>
              <w:footnoteReference w:id="1"/>
            </w:r>
          </w:p>
          <w:p w14:paraId="2D54A7EE" w14:textId="77777777" w:rsidR="00A65761" w:rsidRPr="00DD502B" w:rsidRDefault="00A65761" w:rsidP="00A65761">
            <w:pPr>
              <w:spacing w:before="60"/>
              <w:jc w:val="both"/>
              <w:rPr>
                <w:rFonts w:cstheme="minorHAnsi"/>
                <w:b/>
                <w:bCs/>
                <w:color w:val="C00000"/>
                <w:sz w:val="24"/>
                <w:szCs w:val="24"/>
              </w:rPr>
            </w:pPr>
            <w:r w:rsidRPr="00E17B16">
              <w:rPr>
                <w:rFonts w:cstheme="minorHAnsi"/>
                <w:b/>
                <w:bCs/>
                <w:color w:val="C00000"/>
                <w:sz w:val="24"/>
                <w:szCs w:val="24"/>
              </w:rPr>
              <w:t>Atenție! Obținerea a zero puncte la criteriul 7 generează respingerea proiectului.</w:t>
            </w:r>
          </w:p>
        </w:tc>
        <w:tc>
          <w:tcPr>
            <w:tcW w:w="352" w:type="pct"/>
            <w:shd w:val="clear" w:color="auto" w:fill="FBE4D5" w:themeFill="accent2" w:themeFillTint="33"/>
          </w:tcPr>
          <w:p w14:paraId="23BB1347" w14:textId="07386AA5" w:rsidR="00A65761" w:rsidRPr="00DD502B" w:rsidRDefault="00A65761" w:rsidP="00A65761">
            <w:pPr>
              <w:spacing w:before="60"/>
              <w:jc w:val="center"/>
              <w:rPr>
                <w:rFonts w:cstheme="minorHAnsi"/>
                <w:b/>
                <w:bCs/>
                <w:color w:val="C00000"/>
                <w:sz w:val="24"/>
                <w:szCs w:val="24"/>
              </w:rPr>
            </w:pPr>
            <w:r>
              <w:rPr>
                <w:rFonts w:cstheme="minorHAnsi"/>
                <w:b/>
                <w:bCs/>
                <w:color w:val="C00000"/>
                <w:sz w:val="24"/>
                <w:szCs w:val="24"/>
              </w:rPr>
              <w:t>5</w:t>
            </w:r>
          </w:p>
        </w:tc>
        <w:tc>
          <w:tcPr>
            <w:tcW w:w="316" w:type="pct"/>
            <w:shd w:val="clear" w:color="auto" w:fill="FBE4D5" w:themeFill="accent2" w:themeFillTint="33"/>
          </w:tcPr>
          <w:p w14:paraId="5ADF5F03" w14:textId="1A5FE754" w:rsidR="00A65761" w:rsidRPr="00DD502B" w:rsidRDefault="00A65761" w:rsidP="00A65761">
            <w:pPr>
              <w:spacing w:before="60"/>
              <w:jc w:val="center"/>
              <w:rPr>
                <w:rFonts w:cstheme="minorHAnsi"/>
                <w:b/>
                <w:bCs/>
                <w:color w:val="C00000"/>
                <w:sz w:val="24"/>
                <w:szCs w:val="24"/>
              </w:rPr>
            </w:pPr>
            <w:r>
              <w:rPr>
                <w:rFonts w:cstheme="minorHAnsi"/>
                <w:b/>
                <w:bCs/>
                <w:color w:val="C00000"/>
                <w:sz w:val="24"/>
                <w:szCs w:val="24"/>
              </w:rPr>
              <w:t>3</w:t>
            </w:r>
          </w:p>
        </w:tc>
      </w:tr>
      <w:tr w:rsidR="00A65761" w:rsidRPr="00DD502B" w14:paraId="40EE43D2" w14:textId="77777777" w:rsidTr="00844291">
        <w:tc>
          <w:tcPr>
            <w:tcW w:w="707" w:type="pct"/>
          </w:tcPr>
          <w:p w14:paraId="0CC32446" w14:textId="00A288F4" w:rsidR="00A65761" w:rsidRPr="00644B84" w:rsidRDefault="00A65761" w:rsidP="00A65761">
            <w:pPr>
              <w:spacing w:before="60"/>
              <w:jc w:val="both"/>
              <w:rPr>
                <w:rFonts w:cstheme="minorHAnsi"/>
                <w:color w:val="002060"/>
                <w:sz w:val="24"/>
                <w:szCs w:val="24"/>
              </w:rPr>
            </w:pPr>
            <w:bookmarkStart w:id="25" w:name="_Hlk125014458"/>
            <w:r w:rsidRPr="00644B84">
              <w:rPr>
                <w:rFonts w:cstheme="minorHAnsi"/>
                <w:color w:val="002060"/>
                <w:sz w:val="24"/>
                <w:szCs w:val="24"/>
              </w:rPr>
              <w:t xml:space="preserve">Subcriteriul 7.1. Măsuri avute în vedere pentru asigurarea operaționalizării, sustenabilității și impactul investiției din perspectiva serviciilor medicale furnizate </w:t>
            </w:r>
            <w:r w:rsidR="00B7460D">
              <w:rPr>
                <w:rFonts w:cstheme="minorHAnsi"/>
                <w:color w:val="002060"/>
                <w:sz w:val="24"/>
                <w:szCs w:val="24"/>
              </w:rPr>
              <w:lastRenderedPageBreak/>
              <w:t xml:space="preserve">în cadrul </w:t>
            </w:r>
            <w:r w:rsidR="0070476C">
              <w:rPr>
                <w:rFonts w:cstheme="minorHAnsi"/>
                <w:color w:val="002060"/>
                <w:sz w:val="24"/>
                <w:szCs w:val="24"/>
              </w:rPr>
              <w:t>cabinetului de medicină de familie</w:t>
            </w:r>
          </w:p>
        </w:tc>
        <w:tc>
          <w:tcPr>
            <w:tcW w:w="2412" w:type="pct"/>
          </w:tcPr>
          <w:p w14:paraId="5E397CFF" w14:textId="5AFE1334" w:rsidR="00A65761" w:rsidRDefault="00EC39F0" w:rsidP="00A65761">
            <w:pPr>
              <w:spacing w:before="60"/>
              <w:jc w:val="both"/>
              <w:rPr>
                <w:rFonts w:cstheme="minorHAnsi"/>
                <w:color w:val="002060"/>
                <w:sz w:val="24"/>
                <w:szCs w:val="24"/>
              </w:rPr>
            </w:pPr>
            <w:r w:rsidRPr="00EC39F0">
              <w:rPr>
                <w:rFonts w:cstheme="minorHAnsi"/>
                <w:color w:val="002060"/>
                <w:sz w:val="24"/>
                <w:szCs w:val="24"/>
              </w:rPr>
              <w:lastRenderedPageBreak/>
              <w:t>a)</w:t>
            </w:r>
            <w:r w:rsidRPr="00EC39F0">
              <w:rPr>
                <w:rFonts w:cstheme="minorHAnsi"/>
                <w:color w:val="002060"/>
                <w:sz w:val="24"/>
                <w:szCs w:val="24"/>
              </w:rPr>
              <w:tab/>
              <w:t>proiectul descrie clar măsurile care vor fi avute în vedere pentru asigurarea operaționalizării, sustenabilității și impactul investiției din perspectiva serviciilor medicale furnizate de cabinetul de medicină</w:t>
            </w:r>
            <w:r>
              <w:rPr>
                <w:rFonts w:cstheme="minorHAnsi"/>
                <w:color w:val="002060"/>
                <w:sz w:val="24"/>
                <w:szCs w:val="24"/>
              </w:rPr>
              <w:t xml:space="preserve"> de familie – </w:t>
            </w:r>
            <w:r w:rsidRPr="004510AB">
              <w:rPr>
                <w:rFonts w:cstheme="minorHAnsi"/>
                <w:b/>
                <w:bCs/>
                <w:color w:val="002060"/>
                <w:sz w:val="24"/>
                <w:szCs w:val="24"/>
              </w:rPr>
              <w:t>maxim 3 puncte</w:t>
            </w:r>
          </w:p>
          <w:p w14:paraId="34E33257" w14:textId="77777777" w:rsidR="00EC39F0" w:rsidRPr="00644B84" w:rsidRDefault="00EC39F0" w:rsidP="00A65761">
            <w:pPr>
              <w:spacing w:before="60"/>
              <w:jc w:val="both"/>
              <w:rPr>
                <w:rFonts w:cstheme="minorHAnsi"/>
                <w:color w:val="002060"/>
                <w:sz w:val="24"/>
                <w:szCs w:val="24"/>
              </w:rPr>
            </w:pPr>
          </w:p>
          <w:p w14:paraId="5E7D307B" w14:textId="0DB1CE16" w:rsidR="00A65761" w:rsidRPr="00644B84" w:rsidRDefault="004510AB" w:rsidP="00A65761">
            <w:pPr>
              <w:spacing w:before="60"/>
              <w:jc w:val="both"/>
              <w:rPr>
                <w:rFonts w:cstheme="minorHAnsi"/>
                <w:color w:val="002060"/>
                <w:sz w:val="24"/>
                <w:szCs w:val="24"/>
              </w:rPr>
            </w:pPr>
            <w:r w:rsidRPr="004510AB">
              <w:rPr>
                <w:rFonts w:cstheme="minorHAnsi"/>
                <w:color w:val="002060"/>
                <w:sz w:val="24"/>
                <w:szCs w:val="24"/>
              </w:rPr>
              <w:t>b)</w:t>
            </w:r>
            <w:r w:rsidRPr="004510AB">
              <w:rPr>
                <w:rFonts w:cstheme="minorHAnsi"/>
                <w:color w:val="002060"/>
                <w:sz w:val="24"/>
                <w:szCs w:val="24"/>
              </w:rPr>
              <w:tab/>
              <w:t>proiectul NU descrie clar măsurile care vor fi avute în vedere pentru asigurarea operaționalizării, sustenabilității și impactul investiției din perspectiva serviciilor medicale furnizate de cabinetul de medicină</w:t>
            </w:r>
            <w:r>
              <w:rPr>
                <w:rFonts w:cstheme="minorHAnsi"/>
                <w:color w:val="002060"/>
                <w:sz w:val="24"/>
                <w:szCs w:val="24"/>
              </w:rPr>
              <w:t xml:space="preserve"> de familie – </w:t>
            </w:r>
            <w:r w:rsidRPr="004510AB">
              <w:rPr>
                <w:rFonts w:cstheme="minorHAnsi"/>
                <w:b/>
                <w:bCs/>
                <w:color w:val="002060"/>
                <w:sz w:val="24"/>
                <w:szCs w:val="24"/>
              </w:rPr>
              <w:t>0 puncte</w:t>
            </w:r>
          </w:p>
        </w:tc>
        <w:tc>
          <w:tcPr>
            <w:tcW w:w="1210" w:type="pct"/>
          </w:tcPr>
          <w:p w14:paraId="03B9C377" w14:textId="77777777" w:rsidR="00A65761" w:rsidRPr="00DD502B" w:rsidRDefault="00A65761" w:rsidP="00A65761">
            <w:pPr>
              <w:spacing w:before="60"/>
              <w:jc w:val="both"/>
              <w:rPr>
                <w:rFonts w:cstheme="minorHAnsi"/>
                <w:color w:val="002060"/>
                <w:sz w:val="24"/>
                <w:szCs w:val="24"/>
              </w:rPr>
            </w:pPr>
            <w:r>
              <w:rPr>
                <w:rFonts w:cstheme="minorHAnsi"/>
                <w:color w:val="002060"/>
                <w:sz w:val="24"/>
                <w:szCs w:val="24"/>
              </w:rPr>
              <w:t>Cererea de finanțare</w:t>
            </w:r>
          </w:p>
        </w:tc>
        <w:tc>
          <w:tcPr>
            <w:tcW w:w="355" w:type="pct"/>
            <w:gridSpan w:val="2"/>
          </w:tcPr>
          <w:p w14:paraId="088C6B79" w14:textId="1315BB21" w:rsidR="00A65761" w:rsidRPr="00DD502B" w:rsidRDefault="00A65761" w:rsidP="00A65761">
            <w:pPr>
              <w:spacing w:before="60"/>
              <w:jc w:val="center"/>
              <w:rPr>
                <w:rFonts w:cstheme="minorHAnsi"/>
                <w:color w:val="002060"/>
                <w:sz w:val="24"/>
                <w:szCs w:val="24"/>
              </w:rPr>
            </w:pPr>
            <w:r>
              <w:rPr>
                <w:rFonts w:cstheme="minorHAnsi"/>
                <w:color w:val="002060"/>
                <w:sz w:val="24"/>
                <w:szCs w:val="24"/>
              </w:rPr>
              <w:t>3</w:t>
            </w:r>
          </w:p>
        </w:tc>
        <w:tc>
          <w:tcPr>
            <w:tcW w:w="316" w:type="pct"/>
          </w:tcPr>
          <w:p w14:paraId="0E03C020" w14:textId="77777777" w:rsidR="00A65761" w:rsidRPr="00DD502B" w:rsidRDefault="00A65761" w:rsidP="00A65761">
            <w:pPr>
              <w:spacing w:before="60"/>
              <w:jc w:val="center"/>
              <w:rPr>
                <w:rFonts w:cstheme="minorHAnsi"/>
                <w:color w:val="002060"/>
                <w:sz w:val="24"/>
                <w:szCs w:val="24"/>
              </w:rPr>
            </w:pPr>
          </w:p>
        </w:tc>
      </w:tr>
      <w:tr w:rsidR="00A65761" w:rsidRPr="00DD502B" w14:paraId="2D157155" w14:textId="77777777" w:rsidTr="00844291">
        <w:tc>
          <w:tcPr>
            <w:tcW w:w="707" w:type="pct"/>
          </w:tcPr>
          <w:p w14:paraId="0FACB1F9" w14:textId="7B3097A7" w:rsidR="00A65761" w:rsidRPr="00644B84" w:rsidRDefault="00A65761" w:rsidP="00A65761">
            <w:pPr>
              <w:spacing w:before="60"/>
              <w:jc w:val="both"/>
              <w:rPr>
                <w:rFonts w:cstheme="minorHAnsi"/>
                <w:color w:val="002060"/>
                <w:sz w:val="24"/>
                <w:szCs w:val="24"/>
              </w:rPr>
            </w:pPr>
            <w:bookmarkStart w:id="26" w:name="_Hlk128481082"/>
            <w:r w:rsidRPr="00644B84">
              <w:rPr>
                <w:rFonts w:cstheme="minorHAnsi"/>
                <w:color w:val="002060"/>
                <w:sz w:val="24"/>
                <w:szCs w:val="24"/>
              </w:rPr>
              <w:t>Subcriteriul 7.2. Măsuri avute în vedere pentru asigurarea operaționalizării, sustenabilității și impactul investiției din perspectiva extinder</w:t>
            </w:r>
            <w:r w:rsidR="00DA6EF5">
              <w:rPr>
                <w:rFonts w:cstheme="minorHAnsi"/>
                <w:color w:val="002060"/>
                <w:sz w:val="24"/>
                <w:szCs w:val="24"/>
              </w:rPr>
              <w:t xml:space="preserve">ii </w:t>
            </w:r>
            <w:r w:rsidRPr="00644B84">
              <w:rPr>
                <w:rFonts w:cstheme="minorHAnsi"/>
                <w:color w:val="002060"/>
                <w:sz w:val="24"/>
                <w:szCs w:val="24"/>
              </w:rPr>
              <w:t>adresabilității (creșterea numărului</w:t>
            </w:r>
            <w:r w:rsidR="00D0236D">
              <w:rPr>
                <w:rFonts w:cstheme="minorHAnsi"/>
                <w:color w:val="002060"/>
                <w:sz w:val="24"/>
                <w:szCs w:val="24"/>
              </w:rPr>
              <w:t xml:space="preserve"> de pacienți</w:t>
            </w:r>
            <w:r w:rsidRPr="00644B84">
              <w:rPr>
                <w:rFonts w:cstheme="minorHAnsi"/>
                <w:color w:val="002060"/>
                <w:sz w:val="24"/>
                <w:szCs w:val="24"/>
              </w:rPr>
              <w:t>)</w:t>
            </w:r>
          </w:p>
        </w:tc>
        <w:tc>
          <w:tcPr>
            <w:tcW w:w="2412" w:type="pct"/>
          </w:tcPr>
          <w:p w14:paraId="6F345966" w14:textId="38469272" w:rsidR="00A65761" w:rsidRPr="00245F8A" w:rsidRDefault="00A65761" w:rsidP="00A65761">
            <w:pPr>
              <w:pStyle w:val="ListParagraph"/>
              <w:numPr>
                <w:ilvl w:val="0"/>
                <w:numId w:val="66"/>
              </w:numPr>
              <w:spacing w:before="60"/>
              <w:contextualSpacing w:val="0"/>
              <w:jc w:val="both"/>
              <w:rPr>
                <w:rFonts w:cstheme="minorHAnsi"/>
                <w:b/>
                <w:bCs/>
                <w:color w:val="002060"/>
                <w:sz w:val="24"/>
                <w:szCs w:val="24"/>
              </w:rPr>
            </w:pPr>
            <w:r w:rsidRPr="00644B84">
              <w:rPr>
                <w:rFonts w:cstheme="minorHAnsi"/>
                <w:color w:val="002060"/>
                <w:sz w:val="24"/>
                <w:szCs w:val="24"/>
              </w:rPr>
              <w:t xml:space="preserve">proiectul descrie măsurile care vor fi avute în vedere pentru asigurarea serviciilor noi și/sau pentru extinderea adresabilității ca urmare a implementării proiectului, după finalizarea investiției – </w:t>
            </w:r>
            <w:r w:rsidR="00245F8A" w:rsidRPr="00245F8A">
              <w:rPr>
                <w:rFonts w:cstheme="minorHAnsi"/>
                <w:b/>
                <w:bCs/>
                <w:color w:val="002060"/>
                <w:sz w:val="24"/>
                <w:szCs w:val="24"/>
              </w:rPr>
              <w:t xml:space="preserve">maxim </w:t>
            </w:r>
            <w:r w:rsidRPr="00245F8A">
              <w:rPr>
                <w:rFonts w:cstheme="minorHAnsi"/>
                <w:b/>
                <w:bCs/>
                <w:color w:val="002060"/>
                <w:sz w:val="24"/>
                <w:szCs w:val="24"/>
              </w:rPr>
              <w:t>2 puncte;</w:t>
            </w:r>
          </w:p>
          <w:p w14:paraId="465683E2" w14:textId="6E5D23D4" w:rsidR="00A65761" w:rsidRPr="00644B84" w:rsidRDefault="00A65761" w:rsidP="00A65761">
            <w:pPr>
              <w:pStyle w:val="ListParagraph"/>
              <w:numPr>
                <w:ilvl w:val="0"/>
                <w:numId w:val="66"/>
              </w:numPr>
              <w:spacing w:before="60"/>
              <w:contextualSpacing w:val="0"/>
              <w:jc w:val="both"/>
              <w:rPr>
                <w:rFonts w:cstheme="minorHAnsi"/>
                <w:color w:val="002060"/>
                <w:sz w:val="24"/>
                <w:szCs w:val="24"/>
              </w:rPr>
            </w:pPr>
            <w:r w:rsidRPr="00644B84">
              <w:rPr>
                <w:rFonts w:cstheme="minorHAnsi"/>
                <w:color w:val="002060"/>
                <w:sz w:val="24"/>
                <w:szCs w:val="24"/>
              </w:rPr>
              <w:t xml:space="preserve">proiectul NU </w:t>
            </w:r>
            <w:r w:rsidRPr="00644B84">
              <w:rPr>
                <w:rFonts w:cstheme="minorHAnsi"/>
                <w:color w:val="002060"/>
                <w:sz w:val="24"/>
                <w:szCs w:val="24"/>
                <w:lang w:eastAsia="ro-RO"/>
              </w:rPr>
              <w:t xml:space="preserve">descrie </w:t>
            </w:r>
            <w:r w:rsidRPr="00644B84">
              <w:rPr>
                <w:rFonts w:cstheme="minorHAnsi"/>
                <w:color w:val="002060"/>
                <w:sz w:val="24"/>
                <w:szCs w:val="24"/>
              </w:rPr>
              <w:t>măsurile care vor fi avute în vedere pentru asigurarea serviciilor noi și/sau pentru extinderea adresabilității ca urmare a implementării proiectului, după finalizarea investiției –  0 puncte.</w:t>
            </w:r>
          </w:p>
          <w:p w14:paraId="000E4940" w14:textId="77777777" w:rsidR="00A65761" w:rsidRPr="00644B84" w:rsidRDefault="00A65761" w:rsidP="00A65761">
            <w:pPr>
              <w:pStyle w:val="ListParagraph"/>
              <w:spacing w:before="60"/>
              <w:ind w:left="360"/>
              <w:contextualSpacing w:val="0"/>
              <w:jc w:val="both"/>
              <w:rPr>
                <w:rFonts w:cstheme="minorHAnsi"/>
                <w:color w:val="002060"/>
                <w:sz w:val="24"/>
                <w:szCs w:val="24"/>
              </w:rPr>
            </w:pPr>
          </w:p>
          <w:p w14:paraId="3F1CCF0D" w14:textId="77777777" w:rsidR="00A65761" w:rsidRPr="00644B84" w:rsidRDefault="00A65761" w:rsidP="00A65761">
            <w:pPr>
              <w:spacing w:before="60"/>
              <w:jc w:val="both"/>
              <w:rPr>
                <w:rFonts w:cstheme="minorHAnsi"/>
                <w:color w:val="002060"/>
                <w:sz w:val="24"/>
                <w:szCs w:val="24"/>
              </w:rPr>
            </w:pPr>
          </w:p>
        </w:tc>
        <w:tc>
          <w:tcPr>
            <w:tcW w:w="1210" w:type="pct"/>
          </w:tcPr>
          <w:p w14:paraId="4F400568" w14:textId="77777777" w:rsidR="00A65761" w:rsidRPr="00DD502B" w:rsidRDefault="00A65761" w:rsidP="00A65761">
            <w:pPr>
              <w:spacing w:before="60"/>
              <w:jc w:val="both"/>
              <w:rPr>
                <w:rFonts w:cstheme="minorHAnsi"/>
                <w:color w:val="002060"/>
                <w:sz w:val="24"/>
                <w:szCs w:val="24"/>
              </w:rPr>
            </w:pPr>
            <w:r>
              <w:rPr>
                <w:rFonts w:cstheme="minorHAnsi"/>
                <w:color w:val="002060"/>
                <w:sz w:val="24"/>
                <w:szCs w:val="24"/>
              </w:rPr>
              <w:t>Cererea de finanțare</w:t>
            </w:r>
          </w:p>
        </w:tc>
        <w:tc>
          <w:tcPr>
            <w:tcW w:w="355" w:type="pct"/>
            <w:gridSpan w:val="2"/>
          </w:tcPr>
          <w:p w14:paraId="661C4C88" w14:textId="77777777" w:rsidR="00A65761" w:rsidRPr="00DD502B" w:rsidRDefault="00A65761" w:rsidP="00A65761">
            <w:pPr>
              <w:spacing w:before="60"/>
              <w:jc w:val="center"/>
              <w:rPr>
                <w:rFonts w:cstheme="minorHAnsi"/>
                <w:color w:val="002060"/>
                <w:sz w:val="24"/>
                <w:szCs w:val="24"/>
              </w:rPr>
            </w:pPr>
            <w:r w:rsidRPr="00DD502B">
              <w:rPr>
                <w:rFonts w:cstheme="minorHAnsi"/>
                <w:color w:val="002060"/>
                <w:sz w:val="24"/>
                <w:szCs w:val="24"/>
              </w:rPr>
              <w:t>2</w:t>
            </w:r>
          </w:p>
        </w:tc>
        <w:tc>
          <w:tcPr>
            <w:tcW w:w="316" w:type="pct"/>
          </w:tcPr>
          <w:p w14:paraId="66B0F0DE" w14:textId="77777777" w:rsidR="00A65761" w:rsidRPr="00DD502B" w:rsidRDefault="00A65761" w:rsidP="00A65761">
            <w:pPr>
              <w:spacing w:before="60"/>
              <w:jc w:val="center"/>
              <w:rPr>
                <w:rFonts w:cstheme="minorHAnsi"/>
                <w:color w:val="002060"/>
                <w:sz w:val="24"/>
                <w:szCs w:val="24"/>
              </w:rPr>
            </w:pPr>
          </w:p>
        </w:tc>
      </w:tr>
      <w:bookmarkEnd w:id="25"/>
      <w:bookmarkEnd w:id="26"/>
    </w:tbl>
    <w:p w14:paraId="2AA986F2" w14:textId="77777777" w:rsidR="00235D31" w:rsidRPr="00DD502B" w:rsidRDefault="00235D31" w:rsidP="00DD502B">
      <w:pPr>
        <w:spacing w:before="60" w:after="0" w:line="240" w:lineRule="auto"/>
        <w:jc w:val="both"/>
        <w:rPr>
          <w:rFonts w:cstheme="minorHAnsi"/>
          <w:color w:val="002060"/>
          <w:sz w:val="24"/>
          <w:szCs w:val="24"/>
        </w:rPr>
      </w:pPr>
    </w:p>
    <w:sectPr w:rsidR="00235D31" w:rsidRPr="00DD502B" w:rsidSect="00BC1023">
      <w:footerReference w:type="default" r:id="rId10"/>
      <w:pgSz w:w="16838" w:h="11906" w:orient="landscape" w:code="9"/>
      <w:pgMar w:top="72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693385" w14:textId="77777777" w:rsidR="00357709" w:rsidRDefault="00357709" w:rsidP="00A53D2F">
      <w:pPr>
        <w:spacing w:after="0" w:line="240" w:lineRule="auto"/>
      </w:pPr>
      <w:r>
        <w:separator/>
      </w:r>
    </w:p>
  </w:endnote>
  <w:endnote w:type="continuationSeparator" w:id="0">
    <w:p w14:paraId="30214732" w14:textId="77777777" w:rsidR="00357709" w:rsidRDefault="00357709" w:rsidP="00A53D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EU Albertina">
    <w:altName w:val="Cambria"/>
    <w:panose1 w:val="00000000000000000000"/>
    <w:charset w:val="00"/>
    <w:family w:val="roman"/>
    <w:notTrueType/>
    <w:pitch w:val="default"/>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972651"/>
      <w:docPartObj>
        <w:docPartGallery w:val="Page Numbers (Bottom of Page)"/>
        <w:docPartUnique/>
      </w:docPartObj>
    </w:sdtPr>
    <w:sdtEndPr>
      <w:rPr>
        <w:noProof/>
      </w:rPr>
    </w:sdtEndPr>
    <w:sdtContent>
      <w:p w14:paraId="7E909841" w14:textId="77777777" w:rsidR="00910B48" w:rsidRDefault="00212C78">
        <w:pPr>
          <w:pStyle w:val="Footer"/>
          <w:jc w:val="right"/>
        </w:pPr>
        <w:r>
          <w:fldChar w:fldCharType="begin"/>
        </w:r>
        <w:r w:rsidR="00910B48">
          <w:instrText xml:space="preserve"> PAGE   \* MERGEFORMAT </w:instrText>
        </w:r>
        <w:r>
          <w:fldChar w:fldCharType="separate"/>
        </w:r>
        <w:r w:rsidR="001F3081">
          <w:rPr>
            <w:noProof/>
          </w:rPr>
          <w:t>10</w:t>
        </w:r>
        <w:r>
          <w:rPr>
            <w:noProof/>
          </w:rPr>
          <w:fldChar w:fldCharType="end"/>
        </w:r>
      </w:p>
    </w:sdtContent>
  </w:sdt>
  <w:p w14:paraId="0C2DF059" w14:textId="77777777" w:rsidR="00910B48" w:rsidRDefault="00910B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A4F29C" w14:textId="77777777" w:rsidR="00357709" w:rsidRDefault="00357709" w:rsidP="00A53D2F">
      <w:pPr>
        <w:spacing w:after="0" w:line="240" w:lineRule="auto"/>
      </w:pPr>
      <w:r>
        <w:separator/>
      </w:r>
    </w:p>
  </w:footnote>
  <w:footnote w:type="continuationSeparator" w:id="0">
    <w:p w14:paraId="0F5BECE2" w14:textId="77777777" w:rsidR="00357709" w:rsidRDefault="00357709" w:rsidP="00A53D2F">
      <w:pPr>
        <w:spacing w:after="0" w:line="240" w:lineRule="auto"/>
      </w:pPr>
      <w:r>
        <w:continuationSeparator/>
      </w:r>
    </w:p>
  </w:footnote>
  <w:footnote w:id="1">
    <w:p w14:paraId="78C4E76A" w14:textId="77777777" w:rsidR="00A65761" w:rsidRDefault="00A65761">
      <w:pPr>
        <w:pStyle w:val="FootnoteText"/>
      </w:pPr>
      <w:r>
        <w:rPr>
          <w:rStyle w:val="FootnoteReference"/>
        </w:rPr>
        <w:footnoteRef/>
      </w:r>
      <w:r>
        <w:t xml:space="preserve"> </w:t>
      </w:r>
      <w:r w:rsidRPr="00945B8C">
        <w:rPr>
          <w:b/>
          <w:bCs/>
          <w:color w:val="C00000"/>
          <w:sz w:val="18"/>
          <w:szCs w:val="18"/>
        </w:rPr>
        <w:t xml:space="preserve">Atenție! </w:t>
      </w:r>
      <w:r w:rsidRPr="00945B8C">
        <w:rPr>
          <w:rFonts w:cstheme="minorHAnsi"/>
          <w:b/>
          <w:bCs/>
          <w:color w:val="C00000"/>
          <w:sz w:val="18"/>
          <w:szCs w:val="18"/>
        </w:rPr>
        <w:t>Obținerea a zero puncte la criteriul 7 generează respingerea proiectului.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2DD9"/>
    <w:multiLevelType w:val="hybridMultilevel"/>
    <w:tmpl w:val="37623A3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B30DD2"/>
    <w:multiLevelType w:val="hybridMultilevel"/>
    <w:tmpl w:val="49967D5E"/>
    <w:lvl w:ilvl="0" w:tplc="263C1CEC">
      <w:start w:val="1"/>
      <w:numFmt w:val="lowerLetter"/>
      <w:lvlText w:val="%1)"/>
      <w:lvlJc w:val="left"/>
      <w:pPr>
        <w:ind w:left="360" w:hanging="360"/>
      </w:pPr>
      <w:rPr>
        <w:rFonts w:hint="default"/>
        <w:color w:val="002060"/>
        <w:sz w:val="24"/>
        <w:szCs w:val="24"/>
      </w:r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 w15:restartNumberingAfterBreak="0">
    <w:nsid w:val="01511F52"/>
    <w:multiLevelType w:val="hybridMultilevel"/>
    <w:tmpl w:val="AC62B4FA"/>
    <w:lvl w:ilvl="0" w:tplc="9A9E48A4">
      <w:start w:val="1"/>
      <w:numFmt w:val="lowerLetter"/>
      <w:lvlText w:val="%1)"/>
      <w:lvlJc w:val="left"/>
      <w:pPr>
        <w:ind w:left="360" w:hanging="360"/>
      </w:pPr>
      <w:rPr>
        <w:rFonts w:hint="default"/>
        <w:color w:val="auto"/>
        <w:sz w:val="16"/>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 w15:restartNumberingAfterBreak="0">
    <w:nsid w:val="018579B9"/>
    <w:multiLevelType w:val="hybridMultilevel"/>
    <w:tmpl w:val="F4A29476"/>
    <w:lvl w:ilvl="0" w:tplc="04180017">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 w15:restartNumberingAfterBreak="0">
    <w:nsid w:val="01BB2388"/>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1FE2301"/>
    <w:multiLevelType w:val="hybridMultilevel"/>
    <w:tmpl w:val="10D038FA"/>
    <w:lvl w:ilvl="0" w:tplc="04090017">
      <w:start w:val="1"/>
      <w:numFmt w:val="lowerLetter"/>
      <w:lvlText w:val="%1)"/>
      <w:lvlJc w:val="left"/>
      <w:pPr>
        <w:ind w:left="360" w:hanging="360"/>
      </w:p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0418000F">
      <w:start w:val="1"/>
      <w:numFmt w:val="decimal"/>
      <w:lvlText w:val="%4."/>
      <w:lvlJc w:val="left"/>
      <w:pPr>
        <w:ind w:left="2520" w:hanging="360"/>
      </w:pPr>
    </w:lvl>
    <w:lvl w:ilvl="4" w:tplc="04180019">
      <w:start w:val="1"/>
      <w:numFmt w:val="lowerLetter"/>
      <w:lvlText w:val="%5."/>
      <w:lvlJc w:val="left"/>
      <w:pPr>
        <w:ind w:left="3240" w:hanging="360"/>
      </w:pPr>
    </w:lvl>
    <w:lvl w:ilvl="5" w:tplc="0418001B">
      <w:start w:val="1"/>
      <w:numFmt w:val="lowerRoman"/>
      <w:lvlText w:val="%6."/>
      <w:lvlJc w:val="right"/>
      <w:pPr>
        <w:ind w:left="3960" w:hanging="180"/>
      </w:pPr>
    </w:lvl>
    <w:lvl w:ilvl="6" w:tplc="0418000F">
      <w:start w:val="1"/>
      <w:numFmt w:val="decimal"/>
      <w:lvlText w:val="%7."/>
      <w:lvlJc w:val="left"/>
      <w:pPr>
        <w:ind w:left="4680" w:hanging="360"/>
      </w:pPr>
    </w:lvl>
    <w:lvl w:ilvl="7" w:tplc="04180019">
      <w:start w:val="1"/>
      <w:numFmt w:val="lowerLetter"/>
      <w:lvlText w:val="%8."/>
      <w:lvlJc w:val="left"/>
      <w:pPr>
        <w:ind w:left="5400" w:hanging="360"/>
      </w:pPr>
    </w:lvl>
    <w:lvl w:ilvl="8" w:tplc="0418001B">
      <w:start w:val="1"/>
      <w:numFmt w:val="lowerRoman"/>
      <w:lvlText w:val="%9."/>
      <w:lvlJc w:val="right"/>
      <w:pPr>
        <w:ind w:left="6120" w:hanging="180"/>
      </w:pPr>
    </w:lvl>
  </w:abstractNum>
  <w:abstractNum w:abstractNumId="6" w15:restartNumberingAfterBreak="0">
    <w:nsid w:val="02691287"/>
    <w:multiLevelType w:val="hybridMultilevel"/>
    <w:tmpl w:val="401E2ADA"/>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7" w15:restartNumberingAfterBreak="0">
    <w:nsid w:val="02856311"/>
    <w:multiLevelType w:val="hybridMultilevel"/>
    <w:tmpl w:val="F74018C4"/>
    <w:lvl w:ilvl="0" w:tplc="04090017">
      <w:start w:val="1"/>
      <w:numFmt w:val="lowerLetter"/>
      <w:lvlText w:val="%1)"/>
      <w:lvlJc w:val="left"/>
      <w:pPr>
        <w:ind w:left="360" w:hanging="360"/>
      </w:pPr>
      <w:rPr>
        <w:rFonts w:hint="default"/>
        <w:color w:val="auto"/>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03CC5C37"/>
    <w:multiLevelType w:val="hybridMultilevel"/>
    <w:tmpl w:val="EDD81BF6"/>
    <w:lvl w:ilvl="0" w:tplc="ACD864BC">
      <w:start w:val="1"/>
      <w:numFmt w:val="bullet"/>
      <w:lvlText w:val="o"/>
      <w:lvlJc w:val="left"/>
      <w:pPr>
        <w:ind w:left="360" w:hanging="360"/>
      </w:pPr>
      <w:rPr>
        <w:rFonts w:ascii="Courier New" w:hAnsi="Courier New" w:hint="default"/>
        <w:color w:val="auto"/>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9" w15:restartNumberingAfterBreak="0">
    <w:nsid w:val="04600590"/>
    <w:multiLevelType w:val="hybridMultilevel"/>
    <w:tmpl w:val="3D82FDC4"/>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0" w15:restartNumberingAfterBreak="0">
    <w:nsid w:val="049B62E8"/>
    <w:multiLevelType w:val="hybridMultilevel"/>
    <w:tmpl w:val="18942370"/>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1" w15:restartNumberingAfterBreak="0">
    <w:nsid w:val="05A23D91"/>
    <w:multiLevelType w:val="hybridMultilevel"/>
    <w:tmpl w:val="24343D2E"/>
    <w:lvl w:ilvl="0" w:tplc="04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2" w15:restartNumberingAfterBreak="0">
    <w:nsid w:val="0A00604E"/>
    <w:multiLevelType w:val="hybridMultilevel"/>
    <w:tmpl w:val="D946E428"/>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3" w15:restartNumberingAfterBreak="0">
    <w:nsid w:val="0BA61DBD"/>
    <w:multiLevelType w:val="hybridMultilevel"/>
    <w:tmpl w:val="0F8009E6"/>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4" w15:restartNumberingAfterBreak="0">
    <w:nsid w:val="0CBD5461"/>
    <w:multiLevelType w:val="hybridMultilevel"/>
    <w:tmpl w:val="C3C62884"/>
    <w:lvl w:ilvl="0" w:tplc="ACD864BC">
      <w:start w:val="1"/>
      <w:numFmt w:val="bullet"/>
      <w:lvlText w:val="o"/>
      <w:lvlJc w:val="left"/>
      <w:pPr>
        <w:ind w:left="360" w:hanging="360"/>
      </w:pPr>
      <w:rPr>
        <w:rFonts w:ascii="Courier New" w:hAnsi="Courier New" w:hint="default"/>
        <w:color w:val="auto"/>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5" w15:restartNumberingAfterBreak="0">
    <w:nsid w:val="0CDD3510"/>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0D977AB1"/>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0FDB7424"/>
    <w:multiLevelType w:val="hybridMultilevel"/>
    <w:tmpl w:val="A244BD06"/>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111B716F"/>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11F22E1F"/>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14E2630E"/>
    <w:multiLevelType w:val="hybridMultilevel"/>
    <w:tmpl w:val="B23C4E04"/>
    <w:lvl w:ilvl="0" w:tplc="04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1" w15:restartNumberingAfterBreak="0">
    <w:nsid w:val="1534263E"/>
    <w:multiLevelType w:val="hybridMultilevel"/>
    <w:tmpl w:val="833C2762"/>
    <w:lvl w:ilvl="0" w:tplc="04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2" w15:restartNumberingAfterBreak="0">
    <w:nsid w:val="193702C0"/>
    <w:multiLevelType w:val="hybridMultilevel"/>
    <w:tmpl w:val="F4C8522E"/>
    <w:lvl w:ilvl="0" w:tplc="9A9E48A4">
      <w:start w:val="1"/>
      <w:numFmt w:val="lowerLetter"/>
      <w:lvlText w:val="%1)"/>
      <w:lvlJc w:val="left"/>
      <w:pPr>
        <w:ind w:left="360" w:hanging="360"/>
      </w:pPr>
      <w:rPr>
        <w:rFonts w:hint="default"/>
        <w:color w:val="auto"/>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3" w15:restartNumberingAfterBreak="0">
    <w:nsid w:val="199469F7"/>
    <w:multiLevelType w:val="hybridMultilevel"/>
    <w:tmpl w:val="65D2C062"/>
    <w:lvl w:ilvl="0" w:tplc="A9E67048">
      <w:start w:val="1"/>
      <w:numFmt w:val="lowerLetter"/>
      <w:lvlText w:val="%1)"/>
      <w:lvlJc w:val="left"/>
      <w:pPr>
        <w:ind w:left="720" w:hanging="360"/>
      </w:pPr>
      <w:rPr>
        <w:rFonts w:hint="default"/>
        <w:color w:val="002060"/>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1AD47D03"/>
    <w:multiLevelType w:val="hybridMultilevel"/>
    <w:tmpl w:val="6DA4AFCC"/>
    <w:lvl w:ilvl="0" w:tplc="AE347610">
      <w:start w:val="1"/>
      <w:numFmt w:val="bullet"/>
      <w:lvlText w:val=""/>
      <w:lvlJc w:val="left"/>
      <w:pPr>
        <w:ind w:left="360" w:hanging="360"/>
      </w:pPr>
      <w:rPr>
        <w:rFonts w:ascii="Wingdings 3" w:hAnsi="Wingdings 3" w:hint="default"/>
        <w:color w:val="FFC000"/>
        <w:sz w:val="16"/>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1B8D391D"/>
    <w:multiLevelType w:val="hybridMultilevel"/>
    <w:tmpl w:val="EBFE26F2"/>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6" w15:restartNumberingAfterBreak="0">
    <w:nsid w:val="1BF23CDC"/>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1CF33C3C"/>
    <w:multiLevelType w:val="hybridMultilevel"/>
    <w:tmpl w:val="1AD60178"/>
    <w:lvl w:ilvl="0" w:tplc="ACD864BC">
      <w:start w:val="1"/>
      <w:numFmt w:val="bullet"/>
      <w:lvlText w:val="o"/>
      <w:lvlJc w:val="left"/>
      <w:pPr>
        <w:ind w:left="720" w:hanging="360"/>
      </w:pPr>
      <w:rPr>
        <w:rFonts w:ascii="Courier New" w:hAnsi="Courier New" w:hint="default"/>
        <w:color w:val="auto"/>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1CF6473E"/>
    <w:multiLevelType w:val="hybridMultilevel"/>
    <w:tmpl w:val="ADC625BA"/>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9" w15:restartNumberingAfterBreak="0">
    <w:nsid w:val="1D784223"/>
    <w:multiLevelType w:val="hybridMultilevel"/>
    <w:tmpl w:val="627229AA"/>
    <w:lvl w:ilvl="0" w:tplc="AC6E9BF2">
      <w:start w:val="1"/>
      <w:numFmt w:val="bullet"/>
      <w:lvlText w:val=""/>
      <w:lvlJc w:val="left"/>
      <w:pPr>
        <w:ind w:left="720" w:hanging="360"/>
      </w:pPr>
      <w:rPr>
        <w:rFonts w:ascii="Wingdings 3" w:hAnsi="Wingdings 3" w:hint="default"/>
        <w:color w:val="auto"/>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1D881488"/>
    <w:multiLevelType w:val="hybridMultilevel"/>
    <w:tmpl w:val="2132F2A4"/>
    <w:lvl w:ilvl="0" w:tplc="08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1" w15:restartNumberingAfterBreak="0">
    <w:nsid w:val="212C3FFF"/>
    <w:multiLevelType w:val="hybridMultilevel"/>
    <w:tmpl w:val="59FC6ADA"/>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15:restartNumberingAfterBreak="0">
    <w:nsid w:val="21E172AF"/>
    <w:multiLevelType w:val="hybridMultilevel"/>
    <w:tmpl w:val="0598F90E"/>
    <w:lvl w:ilvl="0" w:tplc="AE347610">
      <w:start w:val="1"/>
      <w:numFmt w:val="bullet"/>
      <w:lvlText w:val=""/>
      <w:lvlJc w:val="left"/>
      <w:pPr>
        <w:ind w:left="360" w:hanging="360"/>
      </w:pPr>
      <w:rPr>
        <w:rFonts w:ascii="Wingdings 3" w:hAnsi="Wingdings 3" w:hint="default"/>
        <w:color w:val="FFC000"/>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3" w15:restartNumberingAfterBreak="0">
    <w:nsid w:val="24E47FAA"/>
    <w:multiLevelType w:val="hybridMultilevel"/>
    <w:tmpl w:val="D51667DE"/>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15:restartNumberingAfterBreak="0">
    <w:nsid w:val="24EC27BF"/>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25795B0E"/>
    <w:multiLevelType w:val="hybridMultilevel"/>
    <w:tmpl w:val="9D10ED70"/>
    <w:lvl w:ilvl="0" w:tplc="9A9E48A4">
      <w:start w:val="1"/>
      <w:numFmt w:val="lowerLetter"/>
      <w:lvlText w:val="%1)"/>
      <w:lvlJc w:val="left"/>
      <w:pPr>
        <w:ind w:left="360" w:hanging="360"/>
      </w:pPr>
      <w:rPr>
        <w:rFonts w:hint="default"/>
        <w:color w:val="auto"/>
        <w:sz w:val="16"/>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6" w15:restartNumberingAfterBreak="0">
    <w:nsid w:val="263C141A"/>
    <w:multiLevelType w:val="hybridMultilevel"/>
    <w:tmpl w:val="60C60F2A"/>
    <w:lvl w:ilvl="0" w:tplc="AE347610">
      <w:start w:val="1"/>
      <w:numFmt w:val="bullet"/>
      <w:lvlText w:val=""/>
      <w:lvlJc w:val="left"/>
      <w:pPr>
        <w:ind w:left="360" w:hanging="360"/>
      </w:pPr>
      <w:rPr>
        <w:rFonts w:ascii="Wingdings 3" w:hAnsi="Wingdings 3" w:hint="default"/>
        <w:color w:val="FFC000"/>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7" w15:restartNumberingAfterBreak="0">
    <w:nsid w:val="27826ECE"/>
    <w:multiLevelType w:val="hybridMultilevel"/>
    <w:tmpl w:val="2EC466F4"/>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8" w15:restartNumberingAfterBreak="0">
    <w:nsid w:val="2937660D"/>
    <w:multiLevelType w:val="hybridMultilevel"/>
    <w:tmpl w:val="96943A52"/>
    <w:lvl w:ilvl="0" w:tplc="9A9E48A4">
      <w:start w:val="1"/>
      <w:numFmt w:val="lowerLetter"/>
      <w:lvlText w:val="%1)"/>
      <w:lvlJc w:val="left"/>
      <w:pPr>
        <w:ind w:left="360" w:hanging="360"/>
      </w:pPr>
      <w:rPr>
        <w:rFonts w:hint="default"/>
        <w:color w:val="auto"/>
        <w:sz w:val="16"/>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9" w15:restartNumberingAfterBreak="0">
    <w:nsid w:val="29624329"/>
    <w:multiLevelType w:val="hybridMultilevel"/>
    <w:tmpl w:val="94EED84A"/>
    <w:lvl w:ilvl="0" w:tplc="04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0" w15:restartNumberingAfterBreak="0">
    <w:nsid w:val="29BB1340"/>
    <w:multiLevelType w:val="hybridMultilevel"/>
    <w:tmpl w:val="7A80F14E"/>
    <w:lvl w:ilvl="0" w:tplc="ACD864BC">
      <w:start w:val="1"/>
      <w:numFmt w:val="bullet"/>
      <w:lvlText w:val="o"/>
      <w:lvlJc w:val="left"/>
      <w:pPr>
        <w:ind w:left="360" w:hanging="360"/>
      </w:pPr>
      <w:rPr>
        <w:rFonts w:ascii="Courier New" w:hAnsi="Courier New" w:hint="default"/>
        <w:color w:val="auto"/>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1" w15:restartNumberingAfterBreak="0">
    <w:nsid w:val="29E72C7E"/>
    <w:multiLevelType w:val="hybridMultilevel"/>
    <w:tmpl w:val="5E347A16"/>
    <w:lvl w:ilvl="0" w:tplc="04090017">
      <w:start w:val="1"/>
      <w:numFmt w:val="lowerLetter"/>
      <w:lvlText w:val="%1)"/>
      <w:lvlJc w:val="left"/>
      <w:pPr>
        <w:ind w:left="360" w:hanging="360"/>
      </w:pPr>
      <w:rPr>
        <w:rFonts w:hint="default"/>
        <w:color w:val="auto"/>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2" w15:restartNumberingAfterBreak="0">
    <w:nsid w:val="2A941FDA"/>
    <w:multiLevelType w:val="hybridMultilevel"/>
    <w:tmpl w:val="49C0A7F8"/>
    <w:lvl w:ilvl="0" w:tplc="04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3" w15:restartNumberingAfterBreak="0">
    <w:nsid w:val="2B150C0D"/>
    <w:multiLevelType w:val="hybridMultilevel"/>
    <w:tmpl w:val="F4BC70B4"/>
    <w:lvl w:ilvl="0" w:tplc="456A55DA">
      <w:start w:val="1"/>
      <w:numFmt w:val="lowerLetter"/>
      <w:lvlText w:val="%1)"/>
      <w:lvlJc w:val="left"/>
      <w:pPr>
        <w:ind w:left="360" w:hanging="360"/>
      </w:pPr>
      <w:rPr>
        <w:rFonts w:hint="default"/>
        <w:color w:val="002060"/>
        <w:sz w:val="24"/>
        <w:szCs w:val="24"/>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4" w15:restartNumberingAfterBreak="0">
    <w:nsid w:val="2CD51AB6"/>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5" w15:restartNumberingAfterBreak="0">
    <w:nsid w:val="2D305228"/>
    <w:multiLevelType w:val="hybridMultilevel"/>
    <w:tmpl w:val="36FCCB6C"/>
    <w:lvl w:ilvl="0" w:tplc="8EC6EEBE">
      <w:start w:val="1"/>
      <w:numFmt w:val="lowerLetter"/>
      <w:lvlText w:val="%1)"/>
      <w:lvlJc w:val="left"/>
      <w:pPr>
        <w:ind w:left="360" w:hanging="360"/>
      </w:pPr>
      <w:rPr>
        <w:color w:val="00206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6" w15:restartNumberingAfterBreak="0">
    <w:nsid w:val="2DFE2309"/>
    <w:multiLevelType w:val="hybridMultilevel"/>
    <w:tmpl w:val="0700D648"/>
    <w:lvl w:ilvl="0" w:tplc="04180017">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7" w15:restartNumberingAfterBreak="0">
    <w:nsid w:val="2EA52F05"/>
    <w:multiLevelType w:val="hybridMultilevel"/>
    <w:tmpl w:val="3BBE5E46"/>
    <w:lvl w:ilvl="0" w:tplc="04180015">
      <w:start w:val="2"/>
      <w:numFmt w:val="upp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8" w15:restartNumberingAfterBreak="0">
    <w:nsid w:val="2EFD5DBA"/>
    <w:multiLevelType w:val="hybridMultilevel"/>
    <w:tmpl w:val="A87652EA"/>
    <w:lvl w:ilvl="0" w:tplc="5D340E20">
      <w:start w:val="1"/>
      <w:numFmt w:val="lowerLetter"/>
      <w:lvlText w:val="%1)"/>
      <w:lvlJc w:val="left"/>
      <w:pPr>
        <w:ind w:left="360" w:hanging="360"/>
      </w:pPr>
      <w:rPr>
        <w:rFonts w:hint="default"/>
        <w:color w:val="002060"/>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9" w15:restartNumberingAfterBreak="0">
    <w:nsid w:val="2F07532F"/>
    <w:multiLevelType w:val="hybridMultilevel"/>
    <w:tmpl w:val="0A48ECAA"/>
    <w:lvl w:ilvl="0" w:tplc="9A9E48A4">
      <w:start w:val="1"/>
      <w:numFmt w:val="lowerLetter"/>
      <w:lvlText w:val="%1)"/>
      <w:lvlJc w:val="left"/>
      <w:pPr>
        <w:ind w:left="360" w:hanging="360"/>
      </w:pPr>
      <w:rPr>
        <w:rFonts w:hint="default"/>
        <w:color w:val="auto"/>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0" w15:restartNumberingAfterBreak="0">
    <w:nsid w:val="2F7F536F"/>
    <w:multiLevelType w:val="hybridMultilevel"/>
    <w:tmpl w:val="459A96AC"/>
    <w:lvl w:ilvl="0" w:tplc="ACD864BC">
      <w:start w:val="1"/>
      <w:numFmt w:val="bullet"/>
      <w:lvlText w:val="o"/>
      <w:lvlJc w:val="left"/>
      <w:pPr>
        <w:ind w:left="360" w:hanging="360"/>
      </w:pPr>
      <w:rPr>
        <w:rFonts w:ascii="Courier New" w:hAnsi="Courier New" w:hint="default"/>
        <w:color w:val="auto"/>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1" w15:restartNumberingAfterBreak="0">
    <w:nsid w:val="2F9A5A75"/>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2" w15:restartNumberingAfterBreak="0">
    <w:nsid w:val="2FA64063"/>
    <w:multiLevelType w:val="hybridMultilevel"/>
    <w:tmpl w:val="93FA65B8"/>
    <w:lvl w:ilvl="0" w:tplc="9A9E48A4">
      <w:start w:val="1"/>
      <w:numFmt w:val="lowerLetter"/>
      <w:lvlText w:val="%1)"/>
      <w:lvlJc w:val="left"/>
      <w:pPr>
        <w:ind w:left="360" w:hanging="360"/>
      </w:pPr>
      <w:rPr>
        <w:rFonts w:hint="default"/>
        <w:color w:val="auto"/>
        <w:sz w:val="16"/>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3" w15:restartNumberingAfterBreak="0">
    <w:nsid w:val="303E7650"/>
    <w:multiLevelType w:val="hybridMultilevel"/>
    <w:tmpl w:val="675EF0C6"/>
    <w:lvl w:ilvl="0" w:tplc="04090017">
      <w:start w:val="1"/>
      <w:numFmt w:val="lowerLetter"/>
      <w:lvlText w:val="%1)"/>
      <w:lvlJc w:val="left"/>
      <w:pPr>
        <w:ind w:left="360" w:hanging="360"/>
      </w:pPr>
      <w:rPr>
        <w:rFonts w:hint="default"/>
        <w:color w:val="auto"/>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4" w15:restartNumberingAfterBreak="0">
    <w:nsid w:val="308B0171"/>
    <w:multiLevelType w:val="hybridMultilevel"/>
    <w:tmpl w:val="46826F8A"/>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5" w15:restartNumberingAfterBreak="0">
    <w:nsid w:val="31CB7C6D"/>
    <w:multiLevelType w:val="hybridMultilevel"/>
    <w:tmpl w:val="4404BB88"/>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6" w15:restartNumberingAfterBreak="0">
    <w:nsid w:val="31DB4F73"/>
    <w:multiLevelType w:val="hybridMultilevel"/>
    <w:tmpl w:val="45D8D54C"/>
    <w:lvl w:ilvl="0" w:tplc="AE34761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2650E30"/>
    <w:multiLevelType w:val="hybridMultilevel"/>
    <w:tmpl w:val="EB70B43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32B034B8"/>
    <w:multiLevelType w:val="hybridMultilevel"/>
    <w:tmpl w:val="7A16146A"/>
    <w:lvl w:ilvl="0" w:tplc="31E0A8FE">
      <w:start w:val="1"/>
      <w:numFmt w:val="bullet"/>
      <w:lvlText w:val="o"/>
      <w:lvlJc w:val="left"/>
      <w:pPr>
        <w:ind w:left="360" w:hanging="360"/>
      </w:pPr>
      <w:rPr>
        <w:rFonts w:ascii="Courier New" w:hAnsi="Courier New"/>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9" w15:restartNumberingAfterBreak="0">
    <w:nsid w:val="32FB77C8"/>
    <w:multiLevelType w:val="hybridMultilevel"/>
    <w:tmpl w:val="F5263962"/>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0" w15:restartNumberingAfterBreak="0">
    <w:nsid w:val="335F00E7"/>
    <w:multiLevelType w:val="hybridMultilevel"/>
    <w:tmpl w:val="9ABC9ED4"/>
    <w:lvl w:ilvl="0" w:tplc="9A9E48A4">
      <w:start w:val="1"/>
      <w:numFmt w:val="lowerLetter"/>
      <w:lvlText w:val="%1)"/>
      <w:lvlJc w:val="left"/>
      <w:pPr>
        <w:ind w:left="360" w:hanging="360"/>
      </w:pPr>
      <w:rPr>
        <w:rFonts w:hint="default"/>
        <w:color w:val="auto"/>
        <w:sz w:val="16"/>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61" w15:restartNumberingAfterBreak="0">
    <w:nsid w:val="34F425D3"/>
    <w:multiLevelType w:val="hybridMultilevel"/>
    <w:tmpl w:val="811A1FFA"/>
    <w:lvl w:ilvl="0" w:tplc="9A9E48A4">
      <w:start w:val="1"/>
      <w:numFmt w:val="lowerLetter"/>
      <w:lvlText w:val="%1)"/>
      <w:lvlJc w:val="left"/>
      <w:pPr>
        <w:ind w:left="360" w:hanging="360"/>
      </w:pPr>
      <w:rPr>
        <w:rFonts w:hint="default"/>
        <w:color w:val="auto"/>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2" w15:restartNumberingAfterBreak="0">
    <w:nsid w:val="354A0E4B"/>
    <w:multiLevelType w:val="hybridMultilevel"/>
    <w:tmpl w:val="D1BA5E12"/>
    <w:lvl w:ilvl="0" w:tplc="508C9DDC">
      <w:start w:val="1"/>
      <w:numFmt w:val="lowerLetter"/>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35FB1AED"/>
    <w:multiLevelType w:val="hybridMultilevel"/>
    <w:tmpl w:val="5394B4A4"/>
    <w:lvl w:ilvl="0" w:tplc="04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64" w15:restartNumberingAfterBreak="0">
    <w:nsid w:val="37335716"/>
    <w:multiLevelType w:val="hybridMultilevel"/>
    <w:tmpl w:val="7AA238FE"/>
    <w:lvl w:ilvl="0" w:tplc="AE34761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5" w15:restartNumberingAfterBreak="0">
    <w:nsid w:val="389D21A4"/>
    <w:multiLevelType w:val="hybridMultilevel"/>
    <w:tmpl w:val="48321A18"/>
    <w:lvl w:ilvl="0" w:tplc="FFFFFFFF">
      <w:start w:val="1"/>
      <w:numFmt w:val="lowerLetter"/>
      <w:lvlText w:val="%1)"/>
      <w:lvlJc w:val="left"/>
      <w:pPr>
        <w:ind w:left="360" w:hanging="360"/>
      </w:pPr>
      <w:rPr>
        <w:rFonts w:hint="default"/>
        <w:b w:val="0"/>
        <w:bCs w:val="0"/>
        <w:color w:val="002060"/>
        <w:sz w:val="24"/>
        <w:szCs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6" w15:restartNumberingAfterBreak="0">
    <w:nsid w:val="38A67EE4"/>
    <w:multiLevelType w:val="hybridMultilevel"/>
    <w:tmpl w:val="84C04B62"/>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7" w15:restartNumberingAfterBreak="0">
    <w:nsid w:val="394D0F86"/>
    <w:multiLevelType w:val="hybridMultilevel"/>
    <w:tmpl w:val="338A88E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8" w15:restartNumberingAfterBreak="0">
    <w:nsid w:val="39622DEB"/>
    <w:multiLevelType w:val="hybridMultilevel"/>
    <w:tmpl w:val="10503B5C"/>
    <w:lvl w:ilvl="0" w:tplc="CBDA0DEC">
      <w:start w:val="1"/>
      <w:numFmt w:val="lowerLetter"/>
      <w:lvlText w:val="%1)"/>
      <w:lvlJc w:val="left"/>
      <w:pPr>
        <w:ind w:left="360" w:hanging="360"/>
      </w:pPr>
      <w:rPr>
        <w:rFonts w:hint="default"/>
        <w:color w:val="002060"/>
        <w:sz w:val="24"/>
        <w:szCs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9" w15:restartNumberingAfterBreak="0">
    <w:nsid w:val="39A06D1A"/>
    <w:multiLevelType w:val="hybridMultilevel"/>
    <w:tmpl w:val="C634447E"/>
    <w:lvl w:ilvl="0" w:tplc="FA789536">
      <w:start w:val="1"/>
      <w:numFmt w:val="lowerLetter"/>
      <w:lvlText w:val="%1)"/>
      <w:lvlJc w:val="left"/>
      <w:pPr>
        <w:ind w:left="360" w:hanging="360"/>
      </w:pPr>
      <w:rPr>
        <w:rFonts w:hint="default"/>
        <w:color w:val="002060"/>
        <w:sz w:val="24"/>
        <w:szCs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0" w15:restartNumberingAfterBreak="0">
    <w:nsid w:val="3CBC427B"/>
    <w:multiLevelType w:val="hybridMultilevel"/>
    <w:tmpl w:val="F280C7E4"/>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1" w15:restartNumberingAfterBreak="0">
    <w:nsid w:val="3E83796A"/>
    <w:multiLevelType w:val="hybridMultilevel"/>
    <w:tmpl w:val="B600A8F4"/>
    <w:lvl w:ilvl="0" w:tplc="AE347610">
      <w:start w:val="1"/>
      <w:numFmt w:val="bullet"/>
      <w:lvlText w:val=""/>
      <w:lvlJc w:val="left"/>
      <w:pPr>
        <w:ind w:left="360" w:hanging="360"/>
      </w:pPr>
      <w:rPr>
        <w:rFonts w:ascii="Wingdings 3" w:hAnsi="Wingdings 3" w:hint="default"/>
        <w:color w:val="FFC000"/>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2" w15:restartNumberingAfterBreak="0">
    <w:nsid w:val="3F456F88"/>
    <w:multiLevelType w:val="hybridMultilevel"/>
    <w:tmpl w:val="0A9EA302"/>
    <w:lvl w:ilvl="0" w:tplc="9A9E48A4">
      <w:start w:val="1"/>
      <w:numFmt w:val="lowerLetter"/>
      <w:lvlText w:val="%1)"/>
      <w:lvlJc w:val="left"/>
      <w:pPr>
        <w:ind w:left="360" w:hanging="360"/>
      </w:pPr>
      <w:rPr>
        <w:rFonts w:hint="default"/>
        <w:color w:val="auto"/>
        <w:sz w:val="16"/>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73" w15:restartNumberingAfterBreak="0">
    <w:nsid w:val="406B7ACE"/>
    <w:multiLevelType w:val="hybridMultilevel"/>
    <w:tmpl w:val="DBC25712"/>
    <w:lvl w:ilvl="0" w:tplc="04090017">
      <w:start w:val="1"/>
      <w:numFmt w:val="lowerLetter"/>
      <w:lvlText w:val="%1)"/>
      <w:lvlJc w:val="left"/>
      <w:pPr>
        <w:ind w:left="360" w:hanging="360"/>
      </w:pPr>
      <w:rPr>
        <w:color w:val="002060"/>
        <w:sz w:val="24"/>
        <w:szCs w:val="24"/>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74" w15:restartNumberingAfterBreak="0">
    <w:nsid w:val="41F5231B"/>
    <w:multiLevelType w:val="hybridMultilevel"/>
    <w:tmpl w:val="130C3700"/>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75" w15:restartNumberingAfterBreak="0">
    <w:nsid w:val="424C1C91"/>
    <w:multiLevelType w:val="hybridMultilevel"/>
    <w:tmpl w:val="AEA2EC08"/>
    <w:lvl w:ilvl="0" w:tplc="AE347610">
      <w:start w:val="1"/>
      <w:numFmt w:val="bullet"/>
      <w:lvlText w:val=""/>
      <w:lvlJc w:val="left"/>
      <w:pPr>
        <w:ind w:left="360" w:hanging="360"/>
      </w:pPr>
      <w:rPr>
        <w:rFonts w:ascii="Wingdings 3" w:hAnsi="Wingdings 3" w:hint="default"/>
        <w:color w:val="FFC000"/>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6" w15:restartNumberingAfterBreak="0">
    <w:nsid w:val="42DF30FD"/>
    <w:multiLevelType w:val="hybridMultilevel"/>
    <w:tmpl w:val="B4BE836C"/>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7" w15:restartNumberingAfterBreak="0">
    <w:nsid w:val="43F96B07"/>
    <w:multiLevelType w:val="hybridMultilevel"/>
    <w:tmpl w:val="94DEACEC"/>
    <w:lvl w:ilvl="0" w:tplc="04090003">
      <w:start w:val="1"/>
      <w:numFmt w:val="bullet"/>
      <w:lvlText w:val="o"/>
      <w:lvlJc w:val="left"/>
      <w:pPr>
        <w:ind w:left="360" w:hanging="360"/>
      </w:pPr>
      <w:rPr>
        <w:rFonts w:ascii="Courier New" w:hAnsi="Courier New" w:cs="Courier New"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78" w15:restartNumberingAfterBreak="0">
    <w:nsid w:val="442D454E"/>
    <w:multiLevelType w:val="hybridMultilevel"/>
    <w:tmpl w:val="62C8EFC6"/>
    <w:lvl w:ilvl="0" w:tplc="04180015">
      <w:start w:val="1"/>
      <w:numFmt w:val="upp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79" w15:restartNumberingAfterBreak="0">
    <w:nsid w:val="457842F1"/>
    <w:multiLevelType w:val="hybridMultilevel"/>
    <w:tmpl w:val="53788A6E"/>
    <w:lvl w:ilvl="0" w:tplc="707A7784">
      <w:start w:val="1"/>
      <w:numFmt w:val="lowerLetter"/>
      <w:lvlText w:val="%1)"/>
      <w:lvlJc w:val="left"/>
      <w:pPr>
        <w:ind w:left="360" w:hanging="360"/>
      </w:pPr>
      <w:rPr>
        <w:rFonts w:hint="default"/>
        <w:color w:val="00206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0" w15:restartNumberingAfterBreak="0">
    <w:nsid w:val="47252325"/>
    <w:multiLevelType w:val="hybridMultilevel"/>
    <w:tmpl w:val="F20E8E1C"/>
    <w:lvl w:ilvl="0" w:tplc="75886DC2">
      <w:start w:val="1"/>
      <w:numFmt w:val="lowerLetter"/>
      <w:lvlText w:val="%1)"/>
      <w:lvlJc w:val="left"/>
      <w:pPr>
        <w:ind w:left="360" w:hanging="360"/>
      </w:pPr>
      <w:rPr>
        <w:rFonts w:hint="default"/>
        <w:color w:val="002060"/>
        <w:sz w:val="24"/>
        <w:szCs w:val="24"/>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81" w15:restartNumberingAfterBreak="0">
    <w:nsid w:val="48B1678A"/>
    <w:multiLevelType w:val="hybridMultilevel"/>
    <w:tmpl w:val="DE2CC828"/>
    <w:lvl w:ilvl="0" w:tplc="AE34761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4C0C34F3"/>
    <w:multiLevelType w:val="hybridMultilevel"/>
    <w:tmpl w:val="238612BE"/>
    <w:lvl w:ilvl="0" w:tplc="04090017">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3" w15:restartNumberingAfterBreak="0">
    <w:nsid w:val="4C0F30BD"/>
    <w:multiLevelType w:val="hybridMultilevel"/>
    <w:tmpl w:val="FA00788E"/>
    <w:lvl w:ilvl="0" w:tplc="ACD864BC">
      <w:start w:val="1"/>
      <w:numFmt w:val="bullet"/>
      <w:lvlText w:val="o"/>
      <w:lvlJc w:val="left"/>
      <w:pPr>
        <w:ind w:left="360" w:hanging="360"/>
      </w:pPr>
      <w:rPr>
        <w:rFonts w:ascii="Courier New" w:hAnsi="Courier New" w:hint="default"/>
        <w:color w:val="auto"/>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84" w15:restartNumberingAfterBreak="0">
    <w:nsid w:val="4D493791"/>
    <w:multiLevelType w:val="hybridMultilevel"/>
    <w:tmpl w:val="5C687384"/>
    <w:lvl w:ilvl="0" w:tplc="04090017">
      <w:start w:val="1"/>
      <w:numFmt w:val="lowerLetter"/>
      <w:lvlText w:val="%1)"/>
      <w:lvlJc w:val="left"/>
      <w:pPr>
        <w:ind w:left="360" w:hanging="360"/>
      </w:pPr>
      <w:rPr>
        <w:rFonts w:hint="default"/>
        <w:color w:val="auto"/>
        <w:sz w:val="16"/>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5" w15:restartNumberingAfterBreak="0">
    <w:nsid w:val="4FCF710B"/>
    <w:multiLevelType w:val="hybridMultilevel"/>
    <w:tmpl w:val="EEFE0F5C"/>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86" w15:restartNumberingAfterBreak="0">
    <w:nsid w:val="50B56C62"/>
    <w:multiLevelType w:val="hybridMultilevel"/>
    <w:tmpl w:val="188E8624"/>
    <w:lvl w:ilvl="0" w:tplc="A4E454D2">
      <w:start w:val="1"/>
      <w:numFmt w:val="lowerLetter"/>
      <w:lvlText w:val="%1)"/>
      <w:lvlJc w:val="left"/>
      <w:pPr>
        <w:ind w:left="360" w:hanging="360"/>
      </w:pPr>
      <w:rPr>
        <w:rFonts w:hint="default"/>
        <w:color w:val="002060"/>
        <w:sz w:val="24"/>
        <w:szCs w:val="24"/>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87" w15:restartNumberingAfterBreak="0">
    <w:nsid w:val="50E10AA1"/>
    <w:multiLevelType w:val="hybridMultilevel"/>
    <w:tmpl w:val="C8E6B764"/>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88" w15:restartNumberingAfterBreak="0">
    <w:nsid w:val="53FA5C68"/>
    <w:multiLevelType w:val="hybridMultilevel"/>
    <w:tmpl w:val="81CE6308"/>
    <w:lvl w:ilvl="0" w:tplc="04090017">
      <w:start w:val="1"/>
      <w:numFmt w:val="lowerLetter"/>
      <w:lvlText w:val="%1)"/>
      <w:lvlJc w:val="left"/>
      <w:pPr>
        <w:ind w:left="360" w:hanging="360"/>
      </w:pPr>
      <w:rPr>
        <w:rFonts w:hint="default"/>
        <w:color w:val="auto"/>
        <w:sz w:val="16"/>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9" w15:restartNumberingAfterBreak="0">
    <w:nsid w:val="5721580A"/>
    <w:multiLevelType w:val="hybridMultilevel"/>
    <w:tmpl w:val="4CC0FB68"/>
    <w:lvl w:ilvl="0" w:tplc="AE347610">
      <w:start w:val="1"/>
      <w:numFmt w:val="bullet"/>
      <w:lvlText w:val=""/>
      <w:lvlJc w:val="left"/>
      <w:pPr>
        <w:ind w:left="360" w:hanging="360"/>
      </w:pPr>
      <w:rPr>
        <w:rFonts w:ascii="Wingdings 3" w:hAnsi="Wingdings 3" w:hint="default"/>
        <w:color w:val="FFC000"/>
        <w:sz w:val="16"/>
      </w:rPr>
    </w:lvl>
    <w:lvl w:ilvl="1" w:tplc="04090001">
      <w:start w:val="1"/>
      <w:numFmt w:val="bullet"/>
      <w:lvlText w:val=""/>
      <w:lvlJc w:val="left"/>
      <w:pPr>
        <w:ind w:left="360" w:hanging="360"/>
      </w:pPr>
      <w:rPr>
        <w:rFonts w:ascii="Symbol" w:hAnsi="Symbol" w:hint="default"/>
      </w:rPr>
    </w:lvl>
    <w:lvl w:ilvl="2" w:tplc="04180005">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90" w15:restartNumberingAfterBreak="0">
    <w:nsid w:val="57E53D36"/>
    <w:multiLevelType w:val="hybridMultilevel"/>
    <w:tmpl w:val="20584B10"/>
    <w:lvl w:ilvl="0" w:tplc="9A9E48A4">
      <w:start w:val="1"/>
      <w:numFmt w:val="lowerLetter"/>
      <w:lvlText w:val="%1)"/>
      <w:lvlJc w:val="left"/>
      <w:pPr>
        <w:ind w:left="360" w:hanging="360"/>
      </w:pPr>
      <w:rPr>
        <w:rFonts w:hint="default"/>
        <w:color w:val="auto"/>
        <w:sz w:val="16"/>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91" w15:restartNumberingAfterBreak="0">
    <w:nsid w:val="58B14AD7"/>
    <w:multiLevelType w:val="hybridMultilevel"/>
    <w:tmpl w:val="DFE863A0"/>
    <w:lvl w:ilvl="0" w:tplc="ACD864BC">
      <w:start w:val="1"/>
      <w:numFmt w:val="bullet"/>
      <w:lvlText w:val="o"/>
      <w:lvlJc w:val="left"/>
      <w:pPr>
        <w:ind w:left="720" w:hanging="360"/>
      </w:pPr>
      <w:rPr>
        <w:rFonts w:ascii="Courier New" w:hAnsi="Courier New" w:hint="default"/>
        <w:color w:val="auto"/>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2" w15:restartNumberingAfterBreak="0">
    <w:nsid w:val="5C2374F2"/>
    <w:multiLevelType w:val="hybridMultilevel"/>
    <w:tmpl w:val="82FA3B9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5D025433"/>
    <w:multiLevelType w:val="hybridMultilevel"/>
    <w:tmpl w:val="FE4661B0"/>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94" w15:restartNumberingAfterBreak="0">
    <w:nsid w:val="5E801871"/>
    <w:multiLevelType w:val="hybridMultilevel"/>
    <w:tmpl w:val="B23C4E0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5" w15:restartNumberingAfterBreak="0">
    <w:nsid w:val="5F421F30"/>
    <w:multiLevelType w:val="hybridMultilevel"/>
    <w:tmpl w:val="91D882EA"/>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6" w15:restartNumberingAfterBreak="0">
    <w:nsid w:val="60E8670A"/>
    <w:multiLevelType w:val="hybridMultilevel"/>
    <w:tmpl w:val="CBD088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61CF1F27"/>
    <w:multiLevelType w:val="hybridMultilevel"/>
    <w:tmpl w:val="A596FC8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8" w15:restartNumberingAfterBreak="0">
    <w:nsid w:val="62CE38B4"/>
    <w:multiLevelType w:val="hybridMultilevel"/>
    <w:tmpl w:val="3BBE5596"/>
    <w:lvl w:ilvl="0" w:tplc="AE34761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63916C9E"/>
    <w:multiLevelType w:val="hybridMultilevel"/>
    <w:tmpl w:val="1FD69576"/>
    <w:lvl w:ilvl="0" w:tplc="3F449BFC">
      <w:start w:val="1"/>
      <w:numFmt w:val="lowerLetter"/>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63ED4DDF"/>
    <w:multiLevelType w:val="hybridMultilevel"/>
    <w:tmpl w:val="91C0F52E"/>
    <w:lvl w:ilvl="0" w:tplc="A60EF5B0">
      <w:start w:val="1"/>
      <w:numFmt w:val="lowerLetter"/>
      <w:lvlText w:val="%1)"/>
      <w:lvlJc w:val="left"/>
      <w:pPr>
        <w:ind w:left="360" w:hanging="360"/>
      </w:pPr>
      <w:rPr>
        <w:rFonts w:hint="default"/>
        <w:color w:val="002060"/>
        <w:sz w:val="24"/>
        <w:szCs w:val="24"/>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01" w15:restartNumberingAfterBreak="0">
    <w:nsid w:val="64C77499"/>
    <w:multiLevelType w:val="hybridMultilevel"/>
    <w:tmpl w:val="25C09714"/>
    <w:lvl w:ilvl="0" w:tplc="9A9E48A4">
      <w:start w:val="1"/>
      <w:numFmt w:val="lowerLetter"/>
      <w:lvlText w:val="%1)"/>
      <w:lvlJc w:val="left"/>
      <w:pPr>
        <w:ind w:left="360" w:hanging="360"/>
      </w:pPr>
      <w:rPr>
        <w:rFonts w:hint="default"/>
        <w:color w:val="auto"/>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2" w15:restartNumberingAfterBreak="0">
    <w:nsid w:val="65425682"/>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3" w15:restartNumberingAfterBreak="0">
    <w:nsid w:val="66063899"/>
    <w:multiLevelType w:val="hybridMultilevel"/>
    <w:tmpl w:val="AC2A36A6"/>
    <w:lvl w:ilvl="0" w:tplc="9A9E48A4">
      <w:start w:val="1"/>
      <w:numFmt w:val="lowerLetter"/>
      <w:lvlText w:val="%1)"/>
      <w:lvlJc w:val="left"/>
      <w:pPr>
        <w:ind w:left="360" w:hanging="360"/>
      </w:pPr>
      <w:rPr>
        <w:rFonts w:hint="default"/>
        <w:color w:val="auto"/>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4" w15:restartNumberingAfterBreak="0">
    <w:nsid w:val="66617612"/>
    <w:multiLevelType w:val="hybridMultilevel"/>
    <w:tmpl w:val="B4942AE8"/>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05" w15:restartNumberingAfterBreak="0">
    <w:nsid w:val="691403B5"/>
    <w:multiLevelType w:val="hybridMultilevel"/>
    <w:tmpl w:val="BF162010"/>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6" w15:restartNumberingAfterBreak="0">
    <w:nsid w:val="696D3DFA"/>
    <w:multiLevelType w:val="hybridMultilevel"/>
    <w:tmpl w:val="C8E6B8E2"/>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07" w15:restartNumberingAfterBreak="0">
    <w:nsid w:val="6A255D87"/>
    <w:multiLevelType w:val="hybridMultilevel"/>
    <w:tmpl w:val="B23C4E0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8" w15:restartNumberingAfterBreak="0">
    <w:nsid w:val="6AFD34F7"/>
    <w:multiLevelType w:val="hybridMultilevel"/>
    <w:tmpl w:val="A1CA4050"/>
    <w:lvl w:ilvl="0" w:tplc="04180017">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09" w15:restartNumberingAfterBreak="0">
    <w:nsid w:val="6B9450DB"/>
    <w:multiLevelType w:val="hybridMultilevel"/>
    <w:tmpl w:val="B262F056"/>
    <w:lvl w:ilvl="0" w:tplc="04090017">
      <w:start w:val="1"/>
      <w:numFmt w:val="lowerLetter"/>
      <w:lvlText w:val="%1)"/>
      <w:lvlJc w:val="left"/>
      <w:pPr>
        <w:ind w:left="360" w:hanging="360"/>
      </w:pPr>
      <w:rPr>
        <w:rFonts w:hint="default"/>
        <w:color w:val="auto"/>
        <w:sz w:val="16"/>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0" w15:restartNumberingAfterBreak="0">
    <w:nsid w:val="6BE15860"/>
    <w:multiLevelType w:val="hybridMultilevel"/>
    <w:tmpl w:val="54B41330"/>
    <w:lvl w:ilvl="0" w:tplc="A9E67048">
      <w:start w:val="1"/>
      <w:numFmt w:val="lowerLetter"/>
      <w:lvlText w:val="%1)"/>
      <w:lvlJc w:val="left"/>
      <w:pPr>
        <w:ind w:left="720" w:hanging="360"/>
      </w:pPr>
      <w:rPr>
        <w:rFonts w:hint="default"/>
        <w:color w:val="002060"/>
        <w:sz w:val="24"/>
        <w:szCs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1" w15:restartNumberingAfterBreak="0">
    <w:nsid w:val="6E60157B"/>
    <w:multiLevelType w:val="hybridMultilevel"/>
    <w:tmpl w:val="3ACAC6A6"/>
    <w:lvl w:ilvl="0" w:tplc="58AE79A4">
      <w:start w:val="1"/>
      <w:numFmt w:val="lowerLetter"/>
      <w:lvlText w:val="%1)"/>
      <w:lvlJc w:val="left"/>
      <w:pPr>
        <w:ind w:left="720" w:hanging="360"/>
      </w:pPr>
      <w:rPr>
        <w:rFonts w:hint="default"/>
        <w:color w:val="00206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2" w15:restartNumberingAfterBreak="0">
    <w:nsid w:val="6FF13176"/>
    <w:multiLevelType w:val="hybridMultilevel"/>
    <w:tmpl w:val="6A7CAF1A"/>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3" w15:restartNumberingAfterBreak="0">
    <w:nsid w:val="70F12500"/>
    <w:multiLevelType w:val="hybridMultilevel"/>
    <w:tmpl w:val="531821B0"/>
    <w:lvl w:ilvl="0" w:tplc="9A9E48A4">
      <w:start w:val="1"/>
      <w:numFmt w:val="lowerLetter"/>
      <w:lvlText w:val="%1)"/>
      <w:lvlJc w:val="left"/>
      <w:pPr>
        <w:ind w:left="360" w:hanging="360"/>
      </w:pPr>
      <w:rPr>
        <w:rFonts w:hint="default"/>
        <w:color w:val="auto"/>
        <w:sz w:val="16"/>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14" w15:restartNumberingAfterBreak="0">
    <w:nsid w:val="71B037A9"/>
    <w:multiLevelType w:val="hybridMultilevel"/>
    <w:tmpl w:val="B23C4E0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5" w15:restartNumberingAfterBreak="0">
    <w:nsid w:val="71CB5A4B"/>
    <w:multiLevelType w:val="hybridMultilevel"/>
    <w:tmpl w:val="DDCA21F6"/>
    <w:lvl w:ilvl="0" w:tplc="AE347610">
      <w:start w:val="1"/>
      <w:numFmt w:val="bullet"/>
      <w:lvlText w:val=""/>
      <w:lvlJc w:val="left"/>
      <w:pPr>
        <w:ind w:left="360" w:hanging="360"/>
      </w:pPr>
      <w:rPr>
        <w:rFonts w:ascii="Wingdings 3" w:hAnsi="Wingdings 3" w:hint="default"/>
        <w:color w:val="FFC000"/>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6" w15:restartNumberingAfterBreak="0">
    <w:nsid w:val="720F70AD"/>
    <w:multiLevelType w:val="hybridMultilevel"/>
    <w:tmpl w:val="51FA7A72"/>
    <w:lvl w:ilvl="0" w:tplc="9A9E48A4">
      <w:start w:val="1"/>
      <w:numFmt w:val="lowerLetter"/>
      <w:lvlText w:val="%1)"/>
      <w:lvlJc w:val="left"/>
      <w:pPr>
        <w:ind w:left="360" w:hanging="360"/>
      </w:pPr>
      <w:rPr>
        <w:rFonts w:hint="default"/>
        <w:color w:val="auto"/>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7" w15:restartNumberingAfterBreak="0">
    <w:nsid w:val="737C313E"/>
    <w:multiLevelType w:val="hybridMultilevel"/>
    <w:tmpl w:val="CA409AA2"/>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18" w15:restartNumberingAfterBreak="0">
    <w:nsid w:val="73E565DE"/>
    <w:multiLevelType w:val="hybridMultilevel"/>
    <w:tmpl w:val="A22A9A0C"/>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19" w15:restartNumberingAfterBreak="0">
    <w:nsid w:val="740D718D"/>
    <w:multiLevelType w:val="hybridMultilevel"/>
    <w:tmpl w:val="85C09872"/>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0" w15:restartNumberingAfterBreak="0">
    <w:nsid w:val="74372AF9"/>
    <w:multiLevelType w:val="hybridMultilevel"/>
    <w:tmpl w:val="B358D1B6"/>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1" w15:restartNumberingAfterBreak="0">
    <w:nsid w:val="74634FE1"/>
    <w:multiLevelType w:val="hybridMultilevel"/>
    <w:tmpl w:val="48321A18"/>
    <w:lvl w:ilvl="0" w:tplc="55D8C15A">
      <w:start w:val="1"/>
      <w:numFmt w:val="lowerLetter"/>
      <w:lvlText w:val="%1)"/>
      <w:lvlJc w:val="left"/>
      <w:pPr>
        <w:ind w:left="360" w:hanging="360"/>
      </w:pPr>
      <w:rPr>
        <w:rFonts w:hint="default"/>
        <w:b w:val="0"/>
        <w:bCs w:val="0"/>
        <w:color w:val="002060"/>
        <w:sz w:val="24"/>
        <w:szCs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2" w15:restartNumberingAfterBreak="0">
    <w:nsid w:val="757E4666"/>
    <w:multiLevelType w:val="hybridMultilevel"/>
    <w:tmpl w:val="CEE47AE6"/>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23" w15:restartNumberingAfterBreak="0">
    <w:nsid w:val="75911498"/>
    <w:multiLevelType w:val="hybridMultilevel"/>
    <w:tmpl w:val="8C68FD3A"/>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24" w15:restartNumberingAfterBreak="0">
    <w:nsid w:val="781D41C8"/>
    <w:multiLevelType w:val="hybridMultilevel"/>
    <w:tmpl w:val="15D032DA"/>
    <w:lvl w:ilvl="0" w:tplc="04180017">
      <w:start w:val="1"/>
      <w:numFmt w:val="lowerLetter"/>
      <w:lvlText w:val="%1)"/>
      <w:lvlJc w:val="left"/>
      <w:pPr>
        <w:ind w:left="720" w:hanging="360"/>
      </w:pPr>
      <w:rPr>
        <w:rFonts w:hint="default"/>
      </w:rPr>
    </w:lvl>
    <w:lvl w:ilvl="1" w:tplc="578C157C">
      <w:start w:val="1"/>
      <w:numFmt w:val="bullet"/>
      <w:lvlText w:val="–"/>
      <w:lvlJc w:val="left"/>
      <w:pPr>
        <w:ind w:left="1440" w:hanging="360"/>
      </w:pPr>
      <w:rPr>
        <w:rFonts w:ascii="Calibri" w:eastAsiaTheme="minorHAnsi" w:hAnsi="Calibri" w:cs="Calibri"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5" w15:restartNumberingAfterBreak="0">
    <w:nsid w:val="784E2834"/>
    <w:multiLevelType w:val="hybridMultilevel"/>
    <w:tmpl w:val="3788D132"/>
    <w:lvl w:ilvl="0" w:tplc="9A9E48A4">
      <w:start w:val="1"/>
      <w:numFmt w:val="lowerLetter"/>
      <w:lvlText w:val="%1)"/>
      <w:lvlJc w:val="left"/>
      <w:pPr>
        <w:ind w:left="360" w:hanging="360"/>
      </w:pPr>
      <w:rPr>
        <w:rFonts w:hint="default"/>
        <w:color w:val="auto"/>
        <w:sz w:val="16"/>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26" w15:restartNumberingAfterBreak="0">
    <w:nsid w:val="78A829D2"/>
    <w:multiLevelType w:val="hybridMultilevel"/>
    <w:tmpl w:val="4470E1FE"/>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27" w15:restartNumberingAfterBreak="0">
    <w:nsid w:val="7AE1510C"/>
    <w:multiLevelType w:val="hybridMultilevel"/>
    <w:tmpl w:val="01927CD8"/>
    <w:lvl w:ilvl="0" w:tplc="E4C867FC">
      <w:start w:val="1"/>
      <w:numFmt w:val="lowerLetter"/>
      <w:lvlText w:val="%1)"/>
      <w:lvlJc w:val="left"/>
      <w:pPr>
        <w:ind w:left="1068" w:hanging="360"/>
      </w:pPr>
      <w:rPr>
        <w:rFonts w:hint="default"/>
        <w:b/>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128" w15:restartNumberingAfterBreak="0">
    <w:nsid w:val="7AE336E9"/>
    <w:multiLevelType w:val="hybridMultilevel"/>
    <w:tmpl w:val="9EAA4CEC"/>
    <w:lvl w:ilvl="0" w:tplc="6BB68766">
      <w:start w:val="1"/>
      <w:numFmt w:val="lowerLetter"/>
      <w:lvlText w:val="%1)"/>
      <w:lvlJc w:val="left"/>
      <w:pPr>
        <w:ind w:left="720" w:hanging="360"/>
      </w:pPr>
    </w:lvl>
    <w:lvl w:ilvl="1" w:tplc="CAA83AC2">
      <w:start w:val="1"/>
      <w:numFmt w:val="lowerLetter"/>
      <w:lvlText w:val="%2)"/>
      <w:lvlJc w:val="left"/>
      <w:pPr>
        <w:ind w:left="720" w:hanging="360"/>
      </w:pPr>
    </w:lvl>
    <w:lvl w:ilvl="2" w:tplc="B2C025E0">
      <w:start w:val="1"/>
      <w:numFmt w:val="lowerLetter"/>
      <w:lvlText w:val="%3)"/>
      <w:lvlJc w:val="left"/>
      <w:pPr>
        <w:ind w:left="720" w:hanging="360"/>
      </w:pPr>
    </w:lvl>
    <w:lvl w:ilvl="3" w:tplc="7D80F7C8">
      <w:start w:val="1"/>
      <w:numFmt w:val="lowerLetter"/>
      <w:lvlText w:val="%4)"/>
      <w:lvlJc w:val="left"/>
      <w:pPr>
        <w:ind w:left="720" w:hanging="360"/>
      </w:pPr>
    </w:lvl>
    <w:lvl w:ilvl="4" w:tplc="361E6F7C">
      <w:start w:val="1"/>
      <w:numFmt w:val="lowerLetter"/>
      <w:lvlText w:val="%5)"/>
      <w:lvlJc w:val="left"/>
      <w:pPr>
        <w:ind w:left="720" w:hanging="360"/>
      </w:pPr>
    </w:lvl>
    <w:lvl w:ilvl="5" w:tplc="8542BCBA">
      <w:start w:val="1"/>
      <w:numFmt w:val="lowerLetter"/>
      <w:lvlText w:val="%6)"/>
      <w:lvlJc w:val="left"/>
      <w:pPr>
        <w:ind w:left="720" w:hanging="360"/>
      </w:pPr>
    </w:lvl>
    <w:lvl w:ilvl="6" w:tplc="D20CA91E">
      <w:start w:val="1"/>
      <w:numFmt w:val="lowerLetter"/>
      <w:lvlText w:val="%7)"/>
      <w:lvlJc w:val="left"/>
      <w:pPr>
        <w:ind w:left="720" w:hanging="360"/>
      </w:pPr>
    </w:lvl>
    <w:lvl w:ilvl="7" w:tplc="61DEFFFC">
      <w:start w:val="1"/>
      <w:numFmt w:val="lowerLetter"/>
      <w:lvlText w:val="%8)"/>
      <w:lvlJc w:val="left"/>
      <w:pPr>
        <w:ind w:left="720" w:hanging="360"/>
      </w:pPr>
    </w:lvl>
    <w:lvl w:ilvl="8" w:tplc="0A8033C8">
      <w:start w:val="1"/>
      <w:numFmt w:val="lowerLetter"/>
      <w:lvlText w:val="%9)"/>
      <w:lvlJc w:val="left"/>
      <w:pPr>
        <w:ind w:left="720" w:hanging="360"/>
      </w:pPr>
    </w:lvl>
  </w:abstractNum>
  <w:abstractNum w:abstractNumId="129" w15:restartNumberingAfterBreak="0">
    <w:nsid w:val="7B123356"/>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0" w15:restartNumberingAfterBreak="0">
    <w:nsid w:val="7E125FAF"/>
    <w:multiLevelType w:val="hybridMultilevel"/>
    <w:tmpl w:val="FF2E5196"/>
    <w:lvl w:ilvl="0" w:tplc="AE347610">
      <w:start w:val="1"/>
      <w:numFmt w:val="bullet"/>
      <w:lvlText w:val=""/>
      <w:lvlJc w:val="left"/>
      <w:pPr>
        <w:ind w:left="720" w:hanging="360"/>
      </w:pPr>
      <w:rPr>
        <w:rFonts w:ascii="Wingdings 3" w:hAnsi="Wingdings 3" w:hint="default"/>
        <w:color w:val="FFC000"/>
        <w:sz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1" w15:restartNumberingAfterBreak="0">
    <w:nsid w:val="7EE73208"/>
    <w:multiLevelType w:val="hybridMultilevel"/>
    <w:tmpl w:val="41B07F56"/>
    <w:lvl w:ilvl="0" w:tplc="04090017">
      <w:start w:val="1"/>
      <w:numFmt w:val="lowerLetter"/>
      <w:lvlText w:val="%1)"/>
      <w:lvlJc w:val="left"/>
      <w:pPr>
        <w:ind w:left="360" w:hanging="360"/>
      </w:pPr>
      <w:rPr>
        <w:rFonts w:hint="default"/>
        <w:color w:val="auto"/>
        <w:sz w:val="16"/>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2" w15:restartNumberingAfterBreak="0">
    <w:nsid w:val="7F3970DF"/>
    <w:multiLevelType w:val="hybridMultilevel"/>
    <w:tmpl w:val="72662070"/>
    <w:lvl w:ilvl="0" w:tplc="E6AE2252">
      <w:start w:val="1"/>
      <w:numFmt w:val="lowerLetter"/>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7F896C93"/>
    <w:multiLevelType w:val="hybridMultilevel"/>
    <w:tmpl w:val="02FCC200"/>
    <w:lvl w:ilvl="0" w:tplc="9A9E48A4">
      <w:start w:val="1"/>
      <w:numFmt w:val="lowerLetter"/>
      <w:lvlText w:val="%1)"/>
      <w:lvlJc w:val="left"/>
      <w:pPr>
        <w:ind w:left="360" w:hanging="360"/>
      </w:pPr>
      <w:rPr>
        <w:rFonts w:hint="default"/>
        <w:color w:val="auto"/>
        <w:sz w:val="16"/>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16cid:durableId="1263494627">
    <w:abstractNumId w:val="104"/>
  </w:num>
  <w:num w:numId="2" w16cid:durableId="237639558">
    <w:abstractNumId w:val="87"/>
  </w:num>
  <w:num w:numId="3" w16cid:durableId="127286581">
    <w:abstractNumId w:val="106"/>
  </w:num>
  <w:num w:numId="4" w16cid:durableId="1926258002">
    <w:abstractNumId w:val="37"/>
  </w:num>
  <w:num w:numId="5" w16cid:durableId="1630822054">
    <w:abstractNumId w:val="126"/>
  </w:num>
  <w:num w:numId="6" w16cid:durableId="1663504863">
    <w:abstractNumId w:val="71"/>
  </w:num>
  <w:num w:numId="7" w16cid:durableId="401146873">
    <w:abstractNumId w:val="28"/>
  </w:num>
  <w:num w:numId="8" w16cid:durableId="99565562">
    <w:abstractNumId w:val="85"/>
  </w:num>
  <w:num w:numId="9" w16cid:durableId="676493887">
    <w:abstractNumId w:val="93"/>
  </w:num>
  <w:num w:numId="10" w16cid:durableId="1475217723">
    <w:abstractNumId w:val="118"/>
  </w:num>
  <w:num w:numId="11" w16cid:durableId="1033843705">
    <w:abstractNumId w:val="6"/>
  </w:num>
  <w:num w:numId="12" w16cid:durableId="1558664113">
    <w:abstractNumId w:val="122"/>
  </w:num>
  <w:num w:numId="13" w16cid:durableId="51733544">
    <w:abstractNumId w:val="66"/>
  </w:num>
  <w:num w:numId="14" w16cid:durableId="1412581936">
    <w:abstractNumId w:val="13"/>
  </w:num>
  <w:num w:numId="15" w16cid:durableId="684943486">
    <w:abstractNumId w:val="9"/>
  </w:num>
  <w:num w:numId="16" w16cid:durableId="7799987">
    <w:abstractNumId w:val="36"/>
  </w:num>
  <w:num w:numId="17" w16cid:durableId="1352533183">
    <w:abstractNumId w:val="24"/>
  </w:num>
  <w:num w:numId="18" w16cid:durableId="1653680302">
    <w:abstractNumId w:val="115"/>
  </w:num>
  <w:num w:numId="19" w16cid:durableId="693455390">
    <w:abstractNumId w:val="32"/>
  </w:num>
  <w:num w:numId="20" w16cid:durableId="147940614">
    <w:abstractNumId w:val="50"/>
  </w:num>
  <w:num w:numId="21" w16cid:durableId="62029031">
    <w:abstractNumId w:val="123"/>
  </w:num>
  <w:num w:numId="22" w16cid:durableId="1406874225">
    <w:abstractNumId w:val="40"/>
  </w:num>
  <w:num w:numId="23" w16cid:durableId="55397934">
    <w:abstractNumId w:val="31"/>
  </w:num>
  <w:num w:numId="24" w16cid:durableId="1991712252">
    <w:abstractNumId w:val="83"/>
  </w:num>
  <w:num w:numId="25" w16cid:durableId="734623182">
    <w:abstractNumId w:val="91"/>
  </w:num>
  <w:num w:numId="26" w16cid:durableId="1331523738">
    <w:abstractNumId w:val="14"/>
  </w:num>
  <w:num w:numId="27" w16cid:durableId="1720089387">
    <w:abstractNumId w:val="8"/>
  </w:num>
  <w:num w:numId="28" w16cid:durableId="1500849347">
    <w:abstractNumId w:val="78"/>
  </w:num>
  <w:num w:numId="29" w16cid:durableId="271012371">
    <w:abstractNumId w:val="47"/>
  </w:num>
  <w:num w:numId="30" w16cid:durableId="535699765">
    <w:abstractNumId w:val="97"/>
  </w:num>
  <w:num w:numId="31" w16cid:durableId="1967159839">
    <w:abstractNumId w:val="75"/>
  </w:num>
  <w:num w:numId="32" w16cid:durableId="511841062">
    <w:abstractNumId w:val="74"/>
  </w:num>
  <w:num w:numId="33" w16cid:durableId="1373725880">
    <w:abstractNumId w:val="112"/>
  </w:num>
  <w:num w:numId="34" w16cid:durableId="2102606995">
    <w:abstractNumId w:val="55"/>
  </w:num>
  <w:num w:numId="35" w16cid:durableId="923732275">
    <w:abstractNumId w:val="127"/>
  </w:num>
  <w:num w:numId="36" w16cid:durableId="380716921">
    <w:abstractNumId w:val="10"/>
  </w:num>
  <w:num w:numId="37" w16cid:durableId="739643685">
    <w:abstractNumId w:val="59"/>
  </w:num>
  <w:num w:numId="38" w16cid:durableId="15884580">
    <w:abstractNumId w:val="46"/>
  </w:num>
  <w:num w:numId="39" w16cid:durableId="238755457">
    <w:abstractNumId w:val="2"/>
  </w:num>
  <w:num w:numId="40" w16cid:durableId="1724258120">
    <w:abstractNumId w:val="119"/>
  </w:num>
  <w:num w:numId="41" w16cid:durableId="667710862">
    <w:abstractNumId w:val="133"/>
  </w:num>
  <w:num w:numId="42" w16cid:durableId="1989361839">
    <w:abstractNumId w:val="33"/>
  </w:num>
  <w:num w:numId="43" w16cid:durableId="1384213554">
    <w:abstractNumId w:val="22"/>
  </w:num>
  <w:num w:numId="44" w16cid:durableId="742335133">
    <w:abstractNumId w:val="101"/>
  </w:num>
  <w:num w:numId="45" w16cid:durableId="1597834005">
    <w:abstractNumId w:val="72"/>
  </w:num>
  <w:num w:numId="46" w16cid:durableId="837961891">
    <w:abstractNumId w:val="116"/>
  </w:num>
  <w:num w:numId="47" w16cid:durableId="1838033661">
    <w:abstractNumId w:val="35"/>
  </w:num>
  <w:num w:numId="48" w16cid:durableId="94055768">
    <w:abstractNumId w:val="48"/>
  </w:num>
  <w:num w:numId="49" w16cid:durableId="1333030185">
    <w:abstractNumId w:val="49"/>
  </w:num>
  <w:num w:numId="50" w16cid:durableId="1348675879">
    <w:abstractNumId w:val="103"/>
  </w:num>
  <w:num w:numId="51" w16cid:durableId="299308679">
    <w:abstractNumId w:val="1"/>
  </w:num>
  <w:num w:numId="52" w16cid:durableId="151222206">
    <w:abstractNumId w:val="124"/>
  </w:num>
  <w:num w:numId="53" w16cid:durableId="679434849">
    <w:abstractNumId w:val="86"/>
  </w:num>
  <w:num w:numId="54" w16cid:durableId="1841001398">
    <w:abstractNumId w:val="120"/>
  </w:num>
  <w:num w:numId="55" w16cid:durableId="38940051">
    <w:abstractNumId w:val="43"/>
  </w:num>
  <w:num w:numId="56" w16cid:durableId="1112088555">
    <w:abstractNumId w:val="95"/>
  </w:num>
  <w:num w:numId="57" w16cid:durableId="67315139">
    <w:abstractNumId w:val="90"/>
  </w:num>
  <w:num w:numId="58" w16cid:durableId="257256935">
    <w:abstractNumId w:val="113"/>
  </w:num>
  <w:num w:numId="59" w16cid:durableId="1292591099">
    <w:abstractNumId w:val="52"/>
  </w:num>
  <w:num w:numId="60" w16cid:durableId="606354327">
    <w:abstractNumId w:val="125"/>
  </w:num>
  <w:num w:numId="61" w16cid:durableId="1362433987">
    <w:abstractNumId w:val="60"/>
  </w:num>
  <w:num w:numId="62" w16cid:durableId="759252583">
    <w:abstractNumId w:val="38"/>
  </w:num>
  <w:num w:numId="63" w16cid:durableId="746927855">
    <w:abstractNumId w:val="61"/>
  </w:num>
  <w:num w:numId="64" w16cid:durableId="976447433">
    <w:abstractNumId w:val="80"/>
  </w:num>
  <w:num w:numId="65" w16cid:durableId="352532829">
    <w:abstractNumId w:val="67"/>
  </w:num>
  <w:num w:numId="66" w16cid:durableId="1544637635">
    <w:abstractNumId w:val="100"/>
  </w:num>
  <w:num w:numId="67" w16cid:durableId="469058458">
    <w:abstractNumId w:val="76"/>
  </w:num>
  <w:num w:numId="68" w16cid:durableId="108866068">
    <w:abstractNumId w:val="89"/>
  </w:num>
  <w:num w:numId="69" w16cid:durableId="414324493">
    <w:abstractNumId w:val="25"/>
  </w:num>
  <w:num w:numId="70" w16cid:durableId="867336142">
    <w:abstractNumId w:val="21"/>
  </w:num>
  <w:num w:numId="71" w16cid:durableId="1435436738">
    <w:abstractNumId w:val="30"/>
  </w:num>
  <w:num w:numId="72" w16cid:durableId="655374355">
    <w:abstractNumId w:val="11"/>
  </w:num>
  <w:num w:numId="73" w16cid:durableId="1591311676">
    <w:abstractNumId w:val="42"/>
  </w:num>
  <w:num w:numId="74" w16cid:durableId="1310751092">
    <w:abstractNumId w:val="39"/>
  </w:num>
  <w:num w:numId="75" w16cid:durableId="2072193898">
    <w:abstractNumId w:val="20"/>
  </w:num>
  <w:num w:numId="76" w16cid:durableId="445778759">
    <w:abstractNumId w:val="27"/>
  </w:num>
  <w:num w:numId="77" w16cid:durableId="1257792285">
    <w:abstractNumId w:val="53"/>
  </w:num>
  <w:num w:numId="78" w16cid:durableId="1741708788">
    <w:abstractNumId w:val="131"/>
  </w:num>
  <w:num w:numId="79" w16cid:durableId="196311086">
    <w:abstractNumId w:val="88"/>
  </w:num>
  <w:num w:numId="80" w16cid:durableId="1589578495">
    <w:abstractNumId w:val="84"/>
  </w:num>
  <w:num w:numId="81" w16cid:durableId="2019648987">
    <w:abstractNumId w:val="109"/>
  </w:num>
  <w:num w:numId="82" w16cid:durableId="13044911">
    <w:abstractNumId w:val="41"/>
  </w:num>
  <w:num w:numId="83" w16cid:durableId="1178498069">
    <w:abstractNumId w:val="7"/>
  </w:num>
  <w:num w:numId="84" w16cid:durableId="1056318891">
    <w:abstractNumId w:val="17"/>
  </w:num>
  <w:num w:numId="85" w16cid:durableId="388497772">
    <w:abstractNumId w:val="105"/>
  </w:num>
  <w:num w:numId="86" w16cid:durableId="2003460863">
    <w:abstractNumId w:val="12"/>
  </w:num>
  <w:num w:numId="87" w16cid:durableId="2081250167">
    <w:abstractNumId w:val="77"/>
  </w:num>
  <w:num w:numId="88" w16cid:durableId="1162113533">
    <w:abstractNumId w:val="117"/>
  </w:num>
  <w:num w:numId="89" w16cid:durableId="535434199">
    <w:abstractNumId w:val="63"/>
  </w:num>
  <w:num w:numId="90" w16cid:durableId="127480079">
    <w:abstractNumId w:val="64"/>
  </w:num>
  <w:num w:numId="91" w16cid:durableId="545025033">
    <w:abstractNumId w:val="45"/>
  </w:num>
  <w:num w:numId="92" w16cid:durableId="1452673167">
    <w:abstractNumId w:val="129"/>
  </w:num>
  <w:num w:numId="93" w16cid:durableId="1252009076">
    <w:abstractNumId w:val="4"/>
  </w:num>
  <w:num w:numId="94" w16cid:durableId="187839086">
    <w:abstractNumId w:val="51"/>
  </w:num>
  <w:num w:numId="95" w16cid:durableId="835196321">
    <w:abstractNumId w:val="34"/>
  </w:num>
  <w:num w:numId="96" w16cid:durableId="1549994086">
    <w:abstractNumId w:val="26"/>
  </w:num>
  <w:num w:numId="97" w16cid:durableId="783964720">
    <w:abstractNumId w:val="15"/>
  </w:num>
  <w:num w:numId="98" w16cid:durableId="1728795800">
    <w:abstractNumId w:val="19"/>
  </w:num>
  <w:num w:numId="99" w16cid:durableId="416559198">
    <w:abstractNumId w:val="44"/>
  </w:num>
  <w:num w:numId="100" w16cid:durableId="1255213316">
    <w:abstractNumId w:val="102"/>
  </w:num>
  <w:num w:numId="101" w16cid:durableId="993680454">
    <w:abstractNumId w:val="16"/>
  </w:num>
  <w:num w:numId="102" w16cid:durableId="426510871">
    <w:abstractNumId w:val="18"/>
  </w:num>
  <w:num w:numId="103" w16cid:durableId="625235526">
    <w:abstractNumId w:val="54"/>
  </w:num>
  <w:num w:numId="104" w16cid:durableId="1292203916">
    <w:abstractNumId w:val="79"/>
  </w:num>
  <w:num w:numId="105" w16cid:durableId="88936345">
    <w:abstractNumId w:val="58"/>
  </w:num>
  <w:num w:numId="106" w16cid:durableId="1736663846">
    <w:abstractNumId w:val="94"/>
  </w:num>
  <w:num w:numId="107" w16cid:durableId="6520240">
    <w:abstractNumId w:val="107"/>
  </w:num>
  <w:num w:numId="108" w16cid:durableId="1365787472">
    <w:abstractNumId w:val="114"/>
  </w:num>
  <w:num w:numId="109" w16cid:durableId="1249845528">
    <w:abstractNumId w:val="110"/>
  </w:num>
  <w:num w:numId="110" w16cid:durableId="1069422833">
    <w:abstractNumId w:val="23"/>
  </w:num>
  <w:num w:numId="111" w16cid:durableId="1668436447">
    <w:abstractNumId w:val="108"/>
  </w:num>
  <w:num w:numId="112" w16cid:durableId="1236040863">
    <w:abstractNumId w:val="130"/>
  </w:num>
  <w:num w:numId="113" w16cid:durableId="602540256">
    <w:abstractNumId w:val="99"/>
  </w:num>
  <w:num w:numId="114" w16cid:durableId="2074310683">
    <w:abstractNumId w:val="132"/>
  </w:num>
  <w:num w:numId="115" w16cid:durableId="188880240">
    <w:abstractNumId w:val="128"/>
  </w:num>
  <w:num w:numId="116" w16cid:durableId="849683472">
    <w:abstractNumId w:val="0"/>
  </w:num>
  <w:num w:numId="117" w16cid:durableId="1858763978">
    <w:abstractNumId w:val="121"/>
  </w:num>
  <w:num w:numId="118" w16cid:durableId="424225973">
    <w:abstractNumId w:val="62"/>
  </w:num>
  <w:num w:numId="119" w16cid:durableId="32267099">
    <w:abstractNumId w:val="81"/>
  </w:num>
  <w:num w:numId="120" w16cid:durableId="551423874">
    <w:abstractNumId w:val="56"/>
  </w:num>
  <w:num w:numId="121" w16cid:durableId="1651246069">
    <w:abstractNumId w:val="96"/>
  </w:num>
  <w:num w:numId="122" w16cid:durableId="2086410996">
    <w:abstractNumId w:val="111"/>
  </w:num>
  <w:num w:numId="123" w16cid:durableId="828516989">
    <w:abstractNumId w:val="73"/>
  </w:num>
  <w:num w:numId="124" w16cid:durableId="340277641">
    <w:abstractNumId w:val="68"/>
  </w:num>
  <w:num w:numId="125" w16cid:durableId="1625035839">
    <w:abstractNumId w:val="3"/>
  </w:num>
  <w:num w:numId="126" w16cid:durableId="1083649078">
    <w:abstractNumId w:val="69"/>
  </w:num>
  <w:num w:numId="127" w16cid:durableId="1791971030">
    <w:abstractNumId w:val="29"/>
  </w:num>
  <w:num w:numId="128" w16cid:durableId="820006825">
    <w:abstractNumId w:val="82"/>
  </w:num>
  <w:num w:numId="129" w16cid:durableId="785541315">
    <w:abstractNumId w:val="70"/>
  </w:num>
  <w:num w:numId="130" w16cid:durableId="862206134">
    <w:abstractNumId w:val="92"/>
  </w:num>
  <w:num w:numId="131" w16cid:durableId="969557808">
    <w:abstractNumId w:val="65"/>
  </w:num>
  <w:num w:numId="132" w16cid:durableId="1129710370">
    <w:abstractNumId w:val="98"/>
  </w:num>
  <w:num w:numId="133" w16cid:durableId="199918586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1376463875">
    <w:abstractNumId w:val="57"/>
  </w:num>
  <w:numIdMacAtCleanup w:val="1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067F"/>
    <w:rsid w:val="00000222"/>
    <w:rsid w:val="00000AE1"/>
    <w:rsid w:val="0000167F"/>
    <w:rsid w:val="00002B5A"/>
    <w:rsid w:val="000050C1"/>
    <w:rsid w:val="00010CBA"/>
    <w:rsid w:val="00011D68"/>
    <w:rsid w:val="00020ECF"/>
    <w:rsid w:val="000222CB"/>
    <w:rsid w:val="00023D9F"/>
    <w:rsid w:val="00025C7B"/>
    <w:rsid w:val="00026738"/>
    <w:rsid w:val="000271A0"/>
    <w:rsid w:val="00027634"/>
    <w:rsid w:val="00030F2C"/>
    <w:rsid w:val="00031092"/>
    <w:rsid w:val="000313F1"/>
    <w:rsid w:val="00031F98"/>
    <w:rsid w:val="00032D4C"/>
    <w:rsid w:val="00033321"/>
    <w:rsid w:val="00033B8B"/>
    <w:rsid w:val="00034AF4"/>
    <w:rsid w:val="000405B5"/>
    <w:rsid w:val="0004655F"/>
    <w:rsid w:val="00050210"/>
    <w:rsid w:val="0005295B"/>
    <w:rsid w:val="00052CF9"/>
    <w:rsid w:val="00052F52"/>
    <w:rsid w:val="00054B85"/>
    <w:rsid w:val="00055D2D"/>
    <w:rsid w:val="00055DF2"/>
    <w:rsid w:val="000564F1"/>
    <w:rsid w:val="00060EA0"/>
    <w:rsid w:val="000626C4"/>
    <w:rsid w:val="000634B0"/>
    <w:rsid w:val="00063A79"/>
    <w:rsid w:val="000675C9"/>
    <w:rsid w:val="000725B8"/>
    <w:rsid w:val="000775C9"/>
    <w:rsid w:val="00077D8F"/>
    <w:rsid w:val="00083915"/>
    <w:rsid w:val="0008540F"/>
    <w:rsid w:val="0009067F"/>
    <w:rsid w:val="0009084A"/>
    <w:rsid w:val="00091D67"/>
    <w:rsid w:val="00092501"/>
    <w:rsid w:val="000928BD"/>
    <w:rsid w:val="00092B62"/>
    <w:rsid w:val="000942D8"/>
    <w:rsid w:val="000959C1"/>
    <w:rsid w:val="00096F0C"/>
    <w:rsid w:val="000A072F"/>
    <w:rsid w:val="000A1426"/>
    <w:rsid w:val="000A1D0F"/>
    <w:rsid w:val="000A3FB7"/>
    <w:rsid w:val="000A42B3"/>
    <w:rsid w:val="000A4D89"/>
    <w:rsid w:val="000A509A"/>
    <w:rsid w:val="000A61A1"/>
    <w:rsid w:val="000A67D9"/>
    <w:rsid w:val="000B0F47"/>
    <w:rsid w:val="000B15D4"/>
    <w:rsid w:val="000B1705"/>
    <w:rsid w:val="000B2900"/>
    <w:rsid w:val="000B2E4E"/>
    <w:rsid w:val="000B3289"/>
    <w:rsid w:val="000B4F8A"/>
    <w:rsid w:val="000B59F7"/>
    <w:rsid w:val="000B5EC8"/>
    <w:rsid w:val="000B671E"/>
    <w:rsid w:val="000B6C7A"/>
    <w:rsid w:val="000B716C"/>
    <w:rsid w:val="000C0076"/>
    <w:rsid w:val="000C035E"/>
    <w:rsid w:val="000C1178"/>
    <w:rsid w:val="000C181A"/>
    <w:rsid w:val="000C26DC"/>
    <w:rsid w:val="000C39AD"/>
    <w:rsid w:val="000C3B65"/>
    <w:rsid w:val="000C54FB"/>
    <w:rsid w:val="000D2B3F"/>
    <w:rsid w:val="000D2D48"/>
    <w:rsid w:val="000D6FA5"/>
    <w:rsid w:val="000D785B"/>
    <w:rsid w:val="000D795E"/>
    <w:rsid w:val="000D7C43"/>
    <w:rsid w:val="000E099A"/>
    <w:rsid w:val="000E1871"/>
    <w:rsid w:val="000E239C"/>
    <w:rsid w:val="000E745C"/>
    <w:rsid w:val="000F0C23"/>
    <w:rsid w:val="000F0C4D"/>
    <w:rsid w:val="000F3DAE"/>
    <w:rsid w:val="000F3FE8"/>
    <w:rsid w:val="000F7737"/>
    <w:rsid w:val="000F7827"/>
    <w:rsid w:val="001013F0"/>
    <w:rsid w:val="00102B3A"/>
    <w:rsid w:val="001063AA"/>
    <w:rsid w:val="00111B3A"/>
    <w:rsid w:val="00113BDD"/>
    <w:rsid w:val="001169DE"/>
    <w:rsid w:val="00117114"/>
    <w:rsid w:val="00117EB9"/>
    <w:rsid w:val="001223D7"/>
    <w:rsid w:val="00123084"/>
    <w:rsid w:val="00124230"/>
    <w:rsid w:val="0012466D"/>
    <w:rsid w:val="001252DE"/>
    <w:rsid w:val="00125F1E"/>
    <w:rsid w:val="001269FB"/>
    <w:rsid w:val="001339F2"/>
    <w:rsid w:val="001433B0"/>
    <w:rsid w:val="0014394F"/>
    <w:rsid w:val="00146726"/>
    <w:rsid w:val="00146A88"/>
    <w:rsid w:val="00147748"/>
    <w:rsid w:val="00150790"/>
    <w:rsid w:val="00151C0E"/>
    <w:rsid w:val="00154B04"/>
    <w:rsid w:val="00154B74"/>
    <w:rsid w:val="00155346"/>
    <w:rsid w:val="00157569"/>
    <w:rsid w:val="00162FA1"/>
    <w:rsid w:val="00163AEE"/>
    <w:rsid w:val="00170491"/>
    <w:rsid w:val="0017154C"/>
    <w:rsid w:val="00172A75"/>
    <w:rsid w:val="001735A6"/>
    <w:rsid w:val="00175B3A"/>
    <w:rsid w:val="0017674D"/>
    <w:rsid w:val="00177CF3"/>
    <w:rsid w:val="001848C5"/>
    <w:rsid w:val="00184AA4"/>
    <w:rsid w:val="00186104"/>
    <w:rsid w:val="00186261"/>
    <w:rsid w:val="00186F1D"/>
    <w:rsid w:val="001879EC"/>
    <w:rsid w:val="00187D18"/>
    <w:rsid w:val="00187D57"/>
    <w:rsid w:val="00190019"/>
    <w:rsid w:val="001905DB"/>
    <w:rsid w:val="001909A3"/>
    <w:rsid w:val="00190EA4"/>
    <w:rsid w:val="00192940"/>
    <w:rsid w:val="001933BC"/>
    <w:rsid w:val="00194C28"/>
    <w:rsid w:val="00195A55"/>
    <w:rsid w:val="00196522"/>
    <w:rsid w:val="001A0120"/>
    <w:rsid w:val="001A0B8E"/>
    <w:rsid w:val="001A1132"/>
    <w:rsid w:val="001A315E"/>
    <w:rsid w:val="001A39B7"/>
    <w:rsid w:val="001A6DBE"/>
    <w:rsid w:val="001A7490"/>
    <w:rsid w:val="001B16F5"/>
    <w:rsid w:val="001B238B"/>
    <w:rsid w:val="001B2605"/>
    <w:rsid w:val="001B363C"/>
    <w:rsid w:val="001B4F2C"/>
    <w:rsid w:val="001B64A1"/>
    <w:rsid w:val="001B690B"/>
    <w:rsid w:val="001B7731"/>
    <w:rsid w:val="001B791E"/>
    <w:rsid w:val="001C592A"/>
    <w:rsid w:val="001C6341"/>
    <w:rsid w:val="001D1549"/>
    <w:rsid w:val="001D198D"/>
    <w:rsid w:val="001D1B54"/>
    <w:rsid w:val="001D1BB0"/>
    <w:rsid w:val="001D21F4"/>
    <w:rsid w:val="001D3211"/>
    <w:rsid w:val="001D333D"/>
    <w:rsid w:val="001D3902"/>
    <w:rsid w:val="001D3E59"/>
    <w:rsid w:val="001E0A49"/>
    <w:rsid w:val="001E176E"/>
    <w:rsid w:val="001E3430"/>
    <w:rsid w:val="001E3C59"/>
    <w:rsid w:val="001E4104"/>
    <w:rsid w:val="001E536D"/>
    <w:rsid w:val="001E5499"/>
    <w:rsid w:val="001F0025"/>
    <w:rsid w:val="001F0ECA"/>
    <w:rsid w:val="001F1FEC"/>
    <w:rsid w:val="001F237D"/>
    <w:rsid w:val="001F28C8"/>
    <w:rsid w:val="001F3081"/>
    <w:rsid w:val="001F3CA8"/>
    <w:rsid w:val="001F7943"/>
    <w:rsid w:val="001F7C25"/>
    <w:rsid w:val="00200282"/>
    <w:rsid w:val="0020098E"/>
    <w:rsid w:val="002023D3"/>
    <w:rsid w:val="00202E6B"/>
    <w:rsid w:val="002033AC"/>
    <w:rsid w:val="002033D1"/>
    <w:rsid w:val="00204F72"/>
    <w:rsid w:val="00206DB9"/>
    <w:rsid w:val="0020792F"/>
    <w:rsid w:val="00210CF6"/>
    <w:rsid w:val="00210F87"/>
    <w:rsid w:val="00211132"/>
    <w:rsid w:val="002129DA"/>
    <w:rsid w:val="00212C78"/>
    <w:rsid w:val="002136FB"/>
    <w:rsid w:val="00214989"/>
    <w:rsid w:val="00216F8E"/>
    <w:rsid w:val="00217C9F"/>
    <w:rsid w:val="002204DF"/>
    <w:rsid w:val="00220F31"/>
    <w:rsid w:val="00222C63"/>
    <w:rsid w:val="00224200"/>
    <w:rsid w:val="002253C6"/>
    <w:rsid w:val="00226CA1"/>
    <w:rsid w:val="002273AE"/>
    <w:rsid w:val="00227D06"/>
    <w:rsid w:val="00232227"/>
    <w:rsid w:val="00233AAA"/>
    <w:rsid w:val="00233EA3"/>
    <w:rsid w:val="00235D31"/>
    <w:rsid w:val="0023751E"/>
    <w:rsid w:val="00240A23"/>
    <w:rsid w:val="00240D53"/>
    <w:rsid w:val="00242093"/>
    <w:rsid w:val="002427AF"/>
    <w:rsid w:val="00242F56"/>
    <w:rsid w:val="002449C0"/>
    <w:rsid w:val="00245ACA"/>
    <w:rsid w:val="00245F8A"/>
    <w:rsid w:val="00246BBF"/>
    <w:rsid w:val="002470E8"/>
    <w:rsid w:val="00253A2E"/>
    <w:rsid w:val="00254007"/>
    <w:rsid w:val="00254DFC"/>
    <w:rsid w:val="002559D1"/>
    <w:rsid w:val="00255C17"/>
    <w:rsid w:val="00256B55"/>
    <w:rsid w:val="00262BCC"/>
    <w:rsid w:val="00263645"/>
    <w:rsid w:val="0026393D"/>
    <w:rsid w:val="002648C9"/>
    <w:rsid w:val="002711D6"/>
    <w:rsid w:val="002722E6"/>
    <w:rsid w:val="00273302"/>
    <w:rsid w:val="00273E61"/>
    <w:rsid w:val="002745F3"/>
    <w:rsid w:val="00276102"/>
    <w:rsid w:val="002773AC"/>
    <w:rsid w:val="00277904"/>
    <w:rsid w:val="002804CC"/>
    <w:rsid w:val="00282748"/>
    <w:rsid w:val="00283522"/>
    <w:rsid w:val="0028425D"/>
    <w:rsid w:val="002842B6"/>
    <w:rsid w:val="00286236"/>
    <w:rsid w:val="002862C6"/>
    <w:rsid w:val="0028785F"/>
    <w:rsid w:val="00292AE6"/>
    <w:rsid w:val="0029441F"/>
    <w:rsid w:val="00295E46"/>
    <w:rsid w:val="00295E50"/>
    <w:rsid w:val="00296636"/>
    <w:rsid w:val="002A0A48"/>
    <w:rsid w:val="002A29AD"/>
    <w:rsid w:val="002A2F52"/>
    <w:rsid w:val="002A40DE"/>
    <w:rsid w:val="002A58B8"/>
    <w:rsid w:val="002A58E5"/>
    <w:rsid w:val="002A7B20"/>
    <w:rsid w:val="002A7E0F"/>
    <w:rsid w:val="002B09D6"/>
    <w:rsid w:val="002B0CAF"/>
    <w:rsid w:val="002B240C"/>
    <w:rsid w:val="002B28C6"/>
    <w:rsid w:val="002B3D1D"/>
    <w:rsid w:val="002B613F"/>
    <w:rsid w:val="002B7020"/>
    <w:rsid w:val="002B703D"/>
    <w:rsid w:val="002C14C7"/>
    <w:rsid w:val="002C5A02"/>
    <w:rsid w:val="002C6001"/>
    <w:rsid w:val="002D03BF"/>
    <w:rsid w:val="002D1538"/>
    <w:rsid w:val="002D1C97"/>
    <w:rsid w:val="002D22A9"/>
    <w:rsid w:val="002D3B62"/>
    <w:rsid w:val="002D6CDB"/>
    <w:rsid w:val="002E02A3"/>
    <w:rsid w:val="002E22DE"/>
    <w:rsid w:val="002E2847"/>
    <w:rsid w:val="002E3022"/>
    <w:rsid w:val="002E4F73"/>
    <w:rsid w:val="002E62C2"/>
    <w:rsid w:val="002E6A95"/>
    <w:rsid w:val="002F0A4C"/>
    <w:rsid w:val="002F366A"/>
    <w:rsid w:val="002F4A72"/>
    <w:rsid w:val="002F56FB"/>
    <w:rsid w:val="002F63A7"/>
    <w:rsid w:val="002F6F8D"/>
    <w:rsid w:val="00300FD6"/>
    <w:rsid w:val="00301E86"/>
    <w:rsid w:val="00302BAD"/>
    <w:rsid w:val="003048ED"/>
    <w:rsid w:val="0030765F"/>
    <w:rsid w:val="00310201"/>
    <w:rsid w:val="00312113"/>
    <w:rsid w:val="00316009"/>
    <w:rsid w:val="00316A57"/>
    <w:rsid w:val="003176AA"/>
    <w:rsid w:val="00317810"/>
    <w:rsid w:val="00320A5E"/>
    <w:rsid w:val="00320A71"/>
    <w:rsid w:val="003211A5"/>
    <w:rsid w:val="0032159B"/>
    <w:rsid w:val="003243D7"/>
    <w:rsid w:val="00325F57"/>
    <w:rsid w:val="00326603"/>
    <w:rsid w:val="00327B92"/>
    <w:rsid w:val="00334A04"/>
    <w:rsid w:val="003355C9"/>
    <w:rsid w:val="00337300"/>
    <w:rsid w:val="00337630"/>
    <w:rsid w:val="00337996"/>
    <w:rsid w:val="00337EA0"/>
    <w:rsid w:val="0034010A"/>
    <w:rsid w:val="00340351"/>
    <w:rsid w:val="00341261"/>
    <w:rsid w:val="003430B5"/>
    <w:rsid w:val="00344BA2"/>
    <w:rsid w:val="00346C05"/>
    <w:rsid w:val="00347B5E"/>
    <w:rsid w:val="0035222A"/>
    <w:rsid w:val="00352991"/>
    <w:rsid w:val="003552A4"/>
    <w:rsid w:val="0035581F"/>
    <w:rsid w:val="00356681"/>
    <w:rsid w:val="00356E50"/>
    <w:rsid w:val="00357709"/>
    <w:rsid w:val="00360757"/>
    <w:rsid w:val="003628DB"/>
    <w:rsid w:val="00363E86"/>
    <w:rsid w:val="00365438"/>
    <w:rsid w:val="00366147"/>
    <w:rsid w:val="003668E8"/>
    <w:rsid w:val="00366C7A"/>
    <w:rsid w:val="003672DB"/>
    <w:rsid w:val="003678E7"/>
    <w:rsid w:val="00367DF8"/>
    <w:rsid w:val="00367FB7"/>
    <w:rsid w:val="00372735"/>
    <w:rsid w:val="00373BC7"/>
    <w:rsid w:val="003740B8"/>
    <w:rsid w:val="003744E9"/>
    <w:rsid w:val="00375CCE"/>
    <w:rsid w:val="00381D2A"/>
    <w:rsid w:val="00383FF3"/>
    <w:rsid w:val="00385C21"/>
    <w:rsid w:val="003873F5"/>
    <w:rsid w:val="00387C53"/>
    <w:rsid w:val="00387F1E"/>
    <w:rsid w:val="00390126"/>
    <w:rsid w:val="0039057E"/>
    <w:rsid w:val="00390DF1"/>
    <w:rsid w:val="00393D4A"/>
    <w:rsid w:val="00397A20"/>
    <w:rsid w:val="003A1180"/>
    <w:rsid w:val="003A602C"/>
    <w:rsid w:val="003A69D1"/>
    <w:rsid w:val="003B2E55"/>
    <w:rsid w:val="003B5038"/>
    <w:rsid w:val="003B54C4"/>
    <w:rsid w:val="003B649C"/>
    <w:rsid w:val="003B66BE"/>
    <w:rsid w:val="003B6D01"/>
    <w:rsid w:val="003B7ED3"/>
    <w:rsid w:val="003C03DE"/>
    <w:rsid w:val="003C0B8E"/>
    <w:rsid w:val="003C123A"/>
    <w:rsid w:val="003C19BB"/>
    <w:rsid w:val="003C2173"/>
    <w:rsid w:val="003C2254"/>
    <w:rsid w:val="003C4204"/>
    <w:rsid w:val="003C4294"/>
    <w:rsid w:val="003C60CE"/>
    <w:rsid w:val="003C7864"/>
    <w:rsid w:val="003D0CF7"/>
    <w:rsid w:val="003D3542"/>
    <w:rsid w:val="003D50E5"/>
    <w:rsid w:val="003D5246"/>
    <w:rsid w:val="003D5538"/>
    <w:rsid w:val="003D58EC"/>
    <w:rsid w:val="003E3AC6"/>
    <w:rsid w:val="003E6A31"/>
    <w:rsid w:val="003F0CFC"/>
    <w:rsid w:val="003F1966"/>
    <w:rsid w:val="003F21ED"/>
    <w:rsid w:val="003F4FD8"/>
    <w:rsid w:val="0040302E"/>
    <w:rsid w:val="00404854"/>
    <w:rsid w:val="004063AB"/>
    <w:rsid w:val="0041074C"/>
    <w:rsid w:val="004153E6"/>
    <w:rsid w:val="00415449"/>
    <w:rsid w:val="00415803"/>
    <w:rsid w:val="004158BC"/>
    <w:rsid w:val="004165FF"/>
    <w:rsid w:val="0041668D"/>
    <w:rsid w:val="004167CA"/>
    <w:rsid w:val="00417449"/>
    <w:rsid w:val="00422C08"/>
    <w:rsid w:val="00422C90"/>
    <w:rsid w:val="004233A3"/>
    <w:rsid w:val="004233FD"/>
    <w:rsid w:val="00423BA3"/>
    <w:rsid w:val="00423CF5"/>
    <w:rsid w:val="00427788"/>
    <w:rsid w:val="00431563"/>
    <w:rsid w:val="00431BEF"/>
    <w:rsid w:val="00431FE1"/>
    <w:rsid w:val="00433C78"/>
    <w:rsid w:val="004348AE"/>
    <w:rsid w:val="004362A2"/>
    <w:rsid w:val="004365ED"/>
    <w:rsid w:val="0044063A"/>
    <w:rsid w:val="00440A3E"/>
    <w:rsid w:val="00441124"/>
    <w:rsid w:val="00442285"/>
    <w:rsid w:val="004436C4"/>
    <w:rsid w:val="004441A7"/>
    <w:rsid w:val="00444241"/>
    <w:rsid w:val="00444A44"/>
    <w:rsid w:val="0044549D"/>
    <w:rsid w:val="004455CB"/>
    <w:rsid w:val="004510AB"/>
    <w:rsid w:val="00452992"/>
    <w:rsid w:val="004546B9"/>
    <w:rsid w:val="00455DA8"/>
    <w:rsid w:val="004647DD"/>
    <w:rsid w:val="00464CF6"/>
    <w:rsid w:val="00465282"/>
    <w:rsid w:val="00465E61"/>
    <w:rsid w:val="00466690"/>
    <w:rsid w:val="0046694A"/>
    <w:rsid w:val="004669BC"/>
    <w:rsid w:val="00471DD8"/>
    <w:rsid w:val="00472D3B"/>
    <w:rsid w:val="00472EC6"/>
    <w:rsid w:val="0047395D"/>
    <w:rsid w:val="004744B1"/>
    <w:rsid w:val="00474BC7"/>
    <w:rsid w:val="004815CD"/>
    <w:rsid w:val="004826D2"/>
    <w:rsid w:val="00483F6A"/>
    <w:rsid w:val="00484AB7"/>
    <w:rsid w:val="0048618A"/>
    <w:rsid w:val="0049111A"/>
    <w:rsid w:val="004922E7"/>
    <w:rsid w:val="00492509"/>
    <w:rsid w:val="00495BD2"/>
    <w:rsid w:val="004A04CB"/>
    <w:rsid w:val="004A1699"/>
    <w:rsid w:val="004A1B99"/>
    <w:rsid w:val="004A1DBF"/>
    <w:rsid w:val="004A2C9D"/>
    <w:rsid w:val="004A5668"/>
    <w:rsid w:val="004A598F"/>
    <w:rsid w:val="004A5C41"/>
    <w:rsid w:val="004A5D46"/>
    <w:rsid w:val="004B06B7"/>
    <w:rsid w:val="004B09A0"/>
    <w:rsid w:val="004B1522"/>
    <w:rsid w:val="004B1AF1"/>
    <w:rsid w:val="004B2E46"/>
    <w:rsid w:val="004B30DC"/>
    <w:rsid w:val="004B361F"/>
    <w:rsid w:val="004B3881"/>
    <w:rsid w:val="004B3B4E"/>
    <w:rsid w:val="004B44F6"/>
    <w:rsid w:val="004B4A6E"/>
    <w:rsid w:val="004B4DAD"/>
    <w:rsid w:val="004B7250"/>
    <w:rsid w:val="004C216F"/>
    <w:rsid w:val="004C333E"/>
    <w:rsid w:val="004C498E"/>
    <w:rsid w:val="004C6544"/>
    <w:rsid w:val="004C6BA4"/>
    <w:rsid w:val="004D1DD7"/>
    <w:rsid w:val="004D23AC"/>
    <w:rsid w:val="004D3548"/>
    <w:rsid w:val="004D4F7C"/>
    <w:rsid w:val="004D5252"/>
    <w:rsid w:val="004D54BE"/>
    <w:rsid w:val="004D7F07"/>
    <w:rsid w:val="004E0767"/>
    <w:rsid w:val="004E1730"/>
    <w:rsid w:val="004E1E96"/>
    <w:rsid w:val="004E1F64"/>
    <w:rsid w:val="004E3A53"/>
    <w:rsid w:val="004E64A5"/>
    <w:rsid w:val="004F0DD1"/>
    <w:rsid w:val="004F1360"/>
    <w:rsid w:val="004F37BF"/>
    <w:rsid w:val="004F4AEE"/>
    <w:rsid w:val="004F55F1"/>
    <w:rsid w:val="004F695C"/>
    <w:rsid w:val="00500B6C"/>
    <w:rsid w:val="00501976"/>
    <w:rsid w:val="005019CA"/>
    <w:rsid w:val="005046DA"/>
    <w:rsid w:val="00504B83"/>
    <w:rsid w:val="00504DBD"/>
    <w:rsid w:val="00507091"/>
    <w:rsid w:val="00507C0D"/>
    <w:rsid w:val="0051119E"/>
    <w:rsid w:val="005139BC"/>
    <w:rsid w:val="005142C4"/>
    <w:rsid w:val="00514A9E"/>
    <w:rsid w:val="00514D8B"/>
    <w:rsid w:val="00515E06"/>
    <w:rsid w:val="0052197D"/>
    <w:rsid w:val="00521C75"/>
    <w:rsid w:val="00521DFB"/>
    <w:rsid w:val="00524D2E"/>
    <w:rsid w:val="005256FA"/>
    <w:rsid w:val="00526246"/>
    <w:rsid w:val="0053269F"/>
    <w:rsid w:val="005333D3"/>
    <w:rsid w:val="00533CA2"/>
    <w:rsid w:val="00534E2D"/>
    <w:rsid w:val="005368AF"/>
    <w:rsid w:val="00540B12"/>
    <w:rsid w:val="00543095"/>
    <w:rsid w:val="0054351A"/>
    <w:rsid w:val="00543A22"/>
    <w:rsid w:val="00544790"/>
    <w:rsid w:val="00544AA0"/>
    <w:rsid w:val="00544B8E"/>
    <w:rsid w:val="00545B24"/>
    <w:rsid w:val="00545B59"/>
    <w:rsid w:val="00547E3C"/>
    <w:rsid w:val="00550002"/>
    <w:rsid w:val="00550101"/>
    <w:rsid w:val="00550F1D"/>
    <w:rsid w:val="0055394C"/>
    <w:rsid w:val="00554119"/>
    <w:rsid w:val="005562AC"/>
    <w:rsid w:val="00560C33"/>
    <w:rsid w:val="00561085"/>
    <w:rsid w:val="0056143D"/>
    <w:rsid w:val="00561FEF"/>
    <w:rsid w:val="00562F44"/>
    <w:rsid w:val="005638CE"/>
    <w:rsid w:val="00567140"/>
    <w:rsid w:val="00570E69"/>
    <w:rsid w:val="005736BA"/>
    <w:rsid w:val="00576B9F"/>
    <w:rsid w:val="00576F2A"/>
    <w:rsid w:val="00577276"/>
    <w:rsid w:val="0057759A"/>
    <w:rsid w:val="005818B1"/>
    <w:rsid w:val="005831A6"/>
    <w:rsid w:val="00583255"/>
    <w:rsid w:val="00583FA7"/>
    <w:rsid w:val="0058529B"/>
    <w:rsid w:val="00590DC4"/>
    <w:rsid w:val="00591294"/>
    <w:rsid w:val="00592626"/>
    <w:rsid w:val="00592ADA"/>
    <w:rsid w:val="0059390B"/>
    <w:rsid w:val="00595622"/>
    <w:rsid w:val="00597224"/>
    <w:rsid w:val="005A1468"/>
    <w:rsid w:val="005A2675"/>
    <w:rsid w:val="005A3168"/>
    <w:rsid w:val="005A4DB0"/>
    <w:rsid w:val="005A52DF"/>
    <w:rsid w:val="005A7C24"/>
    <w:rsid w:val="005B0DD4"/>
    <w:rsid w:val="005B2CA3"/>
    <w:rsid w:val="005B3FC5"/>
    <w:rsid w:val="005B4B69"/>
    <w:rsid w:val="005B5686"/>
    <w:rsid w:val="005B765E"/>
    <w:rsid w:val="005B7877"/>
    <w:rsid w:val="005C090E"/>
    <w:rsid w:val="005C3DA2"/>
    <w:rsid w:val="005C53F0"/>
    <w:rsid w:val="005C7DF3"/>
    <w:rsid w:val="005D39A2"/>
    <w:rsid w:val="005D687D"/>
    <w:rsid w:val="005D7238"/>
    <w:rsid w:val="005D7504"/>
    <w:rsid w:val="005D7D83"/>
    <w:rsid w:val="005E1D1C"/>
    <w:rsid w:val="005E21A9"/>
    <w:rsid w:val="005E3D2C"/>
    <w:rsid w:val="005E4C14"/>
    <w:rsid w:val="005E4F05"/>
    <w:rsid w:val="005F00D0"/>
    <w:rsid w:val="005F072D"/>
    <w:rsid w:val="005F2529"/>
    <w:rsid w:val="005F3444"/>
    <w:rsid w:val="005F3EA9"/>
    <w:rsid w:val="005F4564"/>
    <w:rsid w:val="005F7B5D"/>
    <w:rsid w:val="00600749"/>
    <w:rsid w:val="00611A62"/>
    <w:rsid w:val="00614FE4"/>
    <w:rsid w:val="006150CF"/>
    <w:rsid w:val="0061563E"/>
    <w:rsid w:val="00615FC0"/>
    <w:rsid w:val="00617BCB"/>
    <w:rsid w:val="00621FEE"/>
    <w:rsid w:val="00623F64"/>
    <w:rsid w:val="006244F9"/>
    <w:rsid w:val="0062461F"/>
    <w:rsid w:val="00625207"/>
    <w:rsid w:val="006261DF"/>
    <w:rsid w:val="0063118F"/>
    <w:rsid w:val="00633663"/>
    <w:rsid w:val="00636166"/>
    <w:rsid w:val="00636D89"/>
    <w:rsid w:val="006407B9"/>
    <w:rsid w:val="0064141C"/>
    <w:rsid w:val="00642579"/>
    <w:rsid w:val="00644B84"/>
    <w:rsid w:val="006455EA"/>
    <w:rsid w:val="00646E14"/>
    <w:rsid w:val="00647784"/>
    <w:rsid w:val="006508C5"/>
    <w:rsid w:val="00650B3F"/>
    <w:rsid w:val="00651022"/>
    <w:rsid w:val="00655897"/>
    <w:rsid w:val="00662CB6"/>
    <w:rsid w:val="00662D07"/>
    <w:rsid w:val="00664126"/>
    <w:rsid w:val="00666352"/>
    <w:rsid w:val="00666BBE"/>
    <w:rsid w:val="0066717E"/>
    <w:rsid w:val="00670CC3"/>
    <w:rsid w:val="006724F9"/>
    <w:rsid w:val="00672D89"/>
    <w:rsid w:val="00675D16"/>
    <w:rsid w:val="006762B2"/>
    <w:rsid w:val="00676527"/>
    <w:rsid w:val="006769C1"/>
    <w:rsid w:val="00676BFB"/>
    <w:rsid w:val="00676EA7"/>
    <w:rsid w:val="0068541C"/>
    <w:rsid w:val="006907FA"/>
    <w:rsid w:val="00691045"/>
    <w:rsid w:val="00691067"/>
    <w:rsid w:val="00691493"/>
    <w:rsid w:val="00692BA7"/>
    <w:rsid w:val="00693AD3"/>
    <w:rsid w:val="00693D13"/>
    <w:rsid w:val="0069495C"/>
    <w:rsid w:val="00695055"/>
    <w:rsid w:val="00695253"/>
    <w:rsid w:val="00695320"/>
    <w:rsid w:val="006A4149"/>
    <w:rsid w:val="006A61F1"/>
    <w:rsid w:val="006A6729"/>
    <w:rsid w:val="006A6ACC"/>
    <w:rsid w:val="006B18F7"/>
    <w:rsid w:val="006B1E72"/>
    <w:rsid w:val="006B4FA5"/>
    <w:rsid w:val="006B57FF"/>
    <w:rsid w:val="006B78BD"/>
    <w:rsid w:val="006C0B04"/>
    <w:rsid w:val="006C36CE"/>
    <w:rsid w:val="006C4059"/>
    <w:rsid w:val="006D0B51"/>
    <w:rsid w:val="006D45F3"/>
    <w:rsid w:val="006D500D"/>
    <w:rsid w:val="006D5FE9"/>
    <w:rsid w:val="006D67F5"/>
    <w:rsid w:val="006D7A4C"/>
    <w:rsid w:val="006E0E74"/>
    <w:rsid w:val="006E12C5"/>
    <w:rsid w:val="006E394D"/>
    <w:rsid w:val="006E5F9F"/>
    <w:rsid w:val="006E7715"/>
    <w:rsid w:val="006E7A08"/>
    <w:rsid w:val="006F0079"/>
    <w:rsid w:val="006F06D4"/>
    <w:rsid w:val="006F075C"/>
    <w:rsid w:val="006F23B1"/>
    <w:rsid w:val="006F27D5"/>
    <w:rsid w:val="006F35FD"/>
    <w:rsid w:val="006F49EE"/>
    <w:rsid w:val="006F76CE"/>
    <w:rsid w:val="006F7739"/>
    <w:rsid w:val="00703701"/>
    <w:rsid w:val="007038E7"/>
    <w:rsid w:val="0070476C"/>
    <w:rsid w:val="00706DDF"/>
    <w:rsid w:val="0070775F"/>
    <w:rsid w:val="007116AE"/>
    <w:rsid w:val="00712388"/>
    <w:rsid w:val="007136F3"/>
    <w:rsid w:val="00716F51"/>
    <w:rsid w:val="00722E70"/>
    <w:rsid w:val="007231DD"/>
    <w:rsid w:val="0072388C"/>
    <w:rsid w:val="00724FA5"/>
    <w:rsid w:val="00725FAA"/>
    <w:rsid w:val="007303A5"/>
    <w:rsid w:val="007317C4"/>
    <w:rsid w:val="007340F3"/>
    <w:rsid w:val="007341D0"/>
    <w:rsid w:val="00735158"/>
    <w:rsid w:val="00736577"/>
    <w:rsid w:val="00740BB6"/>
    <w:rsid w:val="0074151A"/>
    <w:rsid w:val="00741845"/>
    <w:rsid w:val="007433D1"/>
    <w:rsid w:val="00743C90"/>
    <w:rsid w:val="0074510E"/>
    <w:rsid w:val="00745C21"/>
    <w:rsid w:val="0074638D"/>
    <w:rsid w:val="007475CD"/>
    <w:rsid w:val="007509C6"/>
    <w:rsid w:val="007517AD"/>
    <w:rsid w:val="00752A9F"/>
    <w:rsid w:val="00754019"/>
    <w:rsid w:val="0075502C"/>
    <w:rsid w:val="007552AC"/>
    <w:rsid w:val="0075787F"/>
    <w:rsid w:val="007578AA"/>
    <w:rsid w:val="00760596"/>
    <w:rsid w:val="00761663"/>
    <w:rsid w:val="00763611"/>
    <w:rsid w:val="0076647F"/>
    <w:rsid w:val="00767AF5"/>
    <w:rsid w:val="00770526"/>
    <w:rsid w:val="00771FE1"/>
    <w:rsid w:val="0077213A"/>
    <w:rsid w:val="00772DFA"/>
    <w:rsid w:val="00775249"/>
    <w:rsid w:val="00775DC7"/>
    <w:rsid w:val="0078015B"/>
    <w:rsid w:val="0078372E"/>
    <w:rsid w:val="00783DE3"/>
    <w:rsid w:val="00785D9A"/>
    <w:rsid w:val="00787955"/>
    <w:rsid w:val="00790CB9"/>
    <w:rsid w:val="00791A1D"/>
    <w:rsid w:val="00792A79"/>
    <w:rsid w:val="0079345B"/>
    <w:rsid w:val="00793F14"/>
    <w:rsid w:val="00794B52"/>
    <w:rsid w:val="00794D05"/>
    <w:rsid w:val="00797CC0"/>
    <w:rsid w:val="007A02AD"/>
    <w:rsid w:val="007A02E4"/>
    <w:rsid w:val="007A0435"/>
    <w:rsid w:val="007A0535"/>
    <w:rsid w:val="007A3318"/>
    <w:rsid w:val="007A409C"/>
    <w:rsid w:val="007A419E"/>
    <w:rsid w:val="007A4A42"/>
    <w:rsid w:val="007A5AD3"/>
    <w:rsid w:val="007A695F"/>
    <w:rsid w:val="007A6A01"/>
    <w:rsid w:val="007A6A21"/>
    <w:rsid w:val="007A75FB"/>
    <w:rsid w:val="007B04EB"/>
    <w:rsid w:val="007B2785"/>
    <w:rsid w:val="007B3A9A"/>
    <w:rsid w:val="007B3CFB"/>
    <w:rsid w:val="007B54F7"/>
    <w:rsid w:val="007B564F"/>
    <w:rsid w:val="007B5796"/>
    <w:rsid w:val="007B6374"/>
    <w:rsid w:val="007C0106"/>
    <w:rsid w:val="007C2C95"/>
    <w:rsid w:val="007C355E"/>
    <w:rsid w:val="007C64D1"/>
    <w:rsid w:val="007C6B26"/>
    <w:rsid w:val="007C7453"/>
    <w:rsid w:val="007D0DF1"/>
    <w:rsid w:val="007D178C"/>
    <w:rsid w:val="007D50A5"/>
    <w:rsid w:val="007D50DC"/>
    <w:rsid w:val="007D7339"/>
    <w:rsid w:val="007E2D99"/>
    <w:rsid w:val="007E3625"/>
    <w:rsid w:val="007E5B3F"/>
    <w:rsid w:val="007E5C65"/>
    <w:rsid w:val="007E7423"/>
    <w:rsid w:val="007F0C4B"/>
    <w:rsid w:val="007F3D94"/>
    <w:rsid w:val="007F72E1"/>
    <w:rsid w:val="008009D4"/>
    <w:rsid w:val="00800C26"/>
    <w:rsid w:val="00801152"/>
    <w:rsid w:val="008030D2"/>
    <w:rsid w:val="00803952"/>
    <w:rsid w:val="00804BD8"/>
    <w:rsid w:val="0080705A"/>
    <w:rsid w:val="008076E1"/>
    <w:rsid w:val="008102CC"/>
    <w:rsid w:val="00811361"/>
    <w:rsid w:val="00811801"/>
    <w:rsid w:val="00811D5E"/>
    <w:rsid w:val="00811E7D"/>
    <w:rsid w:val="0081251C"/>
    <w:rsid w:val="00813709"/>
    <w:rsid w:val="008217F9"/>
    <w:rsid w:val="00823081"/>
    <w:rsid w:val="0082451F"/>
    <w:rsid w:val="00825976"/>
    <w:rsid w:val="008265CB"/>
    <w:rsid w:val="00826AC6"/>
    <w:rsid w:val="00827518"/>
    <w:rsid w:val="00833039"/>
    <w:rsid w:val="00833F95"/>
    <w:rsid w:val="00835359"/>
    <w:rsid w:val="00835795"/>
    <w:rsid w:val="008362C5"/>
    <w:rsid w:val="0083734A"/>
    <w:rsid w:val="00837E65"/>
    <w:rsid w:val="008406E5"/>
    <w:rsid w:val="008407F5"/>
    <w:rsid w:val="00842C8D"/>
    <w:rsid w:val="00842F45"/>
    <w:rsid w:val="00844291"/>
    <w:rsid w:val="00844525"/>
    <w:rsid w:val="00844A81"/>
    <w:rsid w:val="008461CE"/>
    <w:rsid w:val="00850DBF"/>
    <w:rsid w:val="0085133A"/>
    <w:rsid w:val="00851963"/>
    <w:rsid w:val="00852C4E"/>
    <w:rsid w:val="0085340E"/>
    <w:rsid w:val="0085360B"/>
    <w:rsid w:val="00855B36"/>
    <w:rsid w:val="00857218"/>
    <w:rsid w:val="00861FFC"/>
    <w:rsid w:val="00862F03"/>
    <w:rsid w:val="008643D0"/>
    <w:rsid w:val="008707AF"/>
    <w:rsid w:val="008732E6"/>
    <w:rsid w:val="0087358E"/>
    <w:rsid w:val="00874616"/>
    <w:rsid w:val="008758F2"/>
    <w:rsid w:val="0087695D"/>
    <w:rsid w:val="0088086D"/>
    <w:rsid w:val="008819AE"/>
    <w:rsid w:val="00882138"/>
    <w:rsid w:val="00886A28"/>
    <w:rsid w:val="00887623"/>
    <w:rsid w:val="0089067B"/>
    <w:rsid w:val="00891577"/>
    <w:rsid w:val="00891746"/>
    <w:rsid w:val="00891F15"/>
    <w:rsid w:val="00892DB3"/>
    <w:rsid w:val="008966ED"/>
    <w:rsid w:val="00897BEB"/>
    <w:rsid w:val="008A1BD4"/>
    <w:rsid w:val="008A2F65"/>
    <w:rsid w:val="008A39E5"/>
    <w:rsid w:val="008A425B"/>
    <w:rsid w:val="008B18EF"/>
    <w:rsid w:val="008B246B"/>
    <w:rsid w:val="008B2C54"/>
    <w:rsid w:val="008B45BA"/>
    <w:rsid w:val="008B5B4D"/>
    <w:rsid w:val="008B5B85"/>
    <w:rsid w:val="008B68F5"/>
    <w:rsid w:val="008B6DB0"/>
    <w:rsid w:val="008B6F3D"/>
    <w:rsid w:val="008C00D1"/>
    <w:rsid w:val="008C18C7"/>
    <w:rsid w:val="008C271B"/>
    <w:rsid w:val="008C4154"/>
    <w:rsid w:val="008C466B"/>
    <w:rsid w:val="008C52FB"/>
    <w:rsid w:val="008C6EA7"/>
    <w:rsid w:val="008C76B4"/>
    <w:rsid w:val="008D0746"/>
    <w:rsid w:val="008D18FE"/>
    <w:rsid w:val="008D2540"/>
    <w:rsid w:val="008D329E"/>
    <w:rsid w:val="008D37A7"/>
    <w:rsid w:val="008D6515"/>
    <w:rsid w:val="008D7868"/>
    <w:rsid w:val="008D7B07"/>
    <w:rsid w:val="008D7EA5"/>
    <w:rsid w:val="008E15AF"/>
    <w:rsid w:val="008E2F6E"/>
    <w:rsid w:val="008E6840"/>
    <w:rsid w:val="008E70A4"/>
    <w:rsid w:val="008F02CE"/>
    <w:rsid w:val="008F1B3A"/>
    <w:rsid w:val="008F2139"/>
    <w:rsid w:val="008F21F4"/>
    <w:rsid w:val="008F346E"/>
    <w:rsid w:val="008F3C18"/>
    <w:rsid w:val="008F49C8"/>
    <w:rsid w:val="008F4E74"/>
    <w:rsid w:val="008F54F8"/>
    <w:rsid w:val="008F6981"/>
    <w:rsid w:val="00901A92"/>
    <w:rsid w:val="00901F57"/>
    <w:rsid w:val="0090221E"/>
    <w:rsid w:val="0090246B"/>
    <w:rsid w:val="009039F0"/>
    <w:rsid w:val="00903F45"/>
    <w:rsid w:val="00903F9E"/>
    <w:rsid w:val="009052B8"/>
    <w:rsid w:val="00905EE6"/>
    <w:rsid w:val="00910B48"/>
    <w:rsid w:val="00911F9A"/>
    <w:rsid w:val="0091304B"/>
    <w:rsid w:val="00913B88"/>
    <w:rsid w:val="00914D98"/>
    <w:rsid w:val="0091516B"/>
    <w:rsid w:val="0091530C"/>
    <w:rsid w:val="0091585C"/>
    <w:rsid w:val="00915F31"/>
    <w:rsid w:val="00916A9E"/>
    <w:rsid w:val="00916BD4"/>
    <w:rsid w:val="00916D90"/>
    <w:rsid w:val="0091766C"/>
    <w:rsid w:val="00922F33"/>
    <w:rsid w:val="00924EFC"/>
    <w:rsid w:val="00926EAC"/>
    <w:rsid w:val="00927ED2"/>
    <w:rsid w:val="00934E48"/>
    <w:rsid w:val="009363B8"/>
    <w:rsid w:val="00940643"/>
    <w:rsid w:val="0094090B"/>
    <w:rsid w:val="00940F5D"/>
    <w:rsid w:val="009421B6"/>
    <w:rsid w:val="00942AA8"/>
    <w:rsid w:val="00942FFC"/>
    <w:rsid w:val="0094460F"/>
    <w:rsid w:val="009447AA"/>
    <w:rsid w:val="00944E9A"/>
    <w:rsid w:val="00946E16"/>
    <w:rsid w:val="00950F08"/>
    <w:rsid w:val="0095292D"/>
    <w:rsid w:val="00952F8E"/>
    <w:rsid w:val="00954437"/>
    <w:rsid w:val="009556C8"/>
    <w:rsid w:val="009557DD"/>
    <w:rsid w:val="009559F4"/>
    <w:rsid w:val="0096325A"/>
    <w:rsid w:val="00963686"/>
    <w:rsid w:val="009645AB"/>
    <w:rsid w:val="009645C0"/>
    <w:rsid w:val="00965012"/>
    <w:rsid w:val="00967007"/>
    <w:rsid w:val="00967A7F"/>
    <w:rsid w:val="009700AA"/>
    <w:rsid w:val="00970241"/>
    <w:rsid w:val="00974C1C"/>
    <w:rsid w:val="00976F23"/>
    <w:rsid w:val="00977801"/>
    <w:rsid w:val="00977E32"/>
    <w:rsid w:val="00977E5A"/>
    <w:rsid w:val="00977FF2"/>
    <w:rsid w:val="00981F73"/>
    <w:rsid w:val="00983166"/>
    <w:rsid w:val="00984174"/>
    <w:rsid w:val="00984C7B"/>
    <w:rsid w:val="0098602A"/>
    <w:rsid w:val="00986B93"/>
    <w:rsid w:val="00987617"/>
    <w:rsid w:val="009876E0"/>
    <w:rsid w:val="009911BA"/>
    <w:rsid w:val="00993B68"/>
    <w:rsid w:val="009953B6"/>
    <w:rsid w:val="009964E4"/>
    <w:rsid w:val="009966B0"/>
    <w:rsid w:val="00996A4D"/>
    <w:rsid w:val="00997528"/>
    <w:rsid w:val="00997907"/>
    <w:rsid w:val="009A0388"/>
    <w:rsid w:val="009A4F20"/>
    <w:rsid w:val="009A61D4"/>
    <w:rsid w:val="009A6749"/>
    <w:rsid w:val="009A79D5"/>
    <w:rsid w:val="009A7A43"/>
    <w:rsid w:val="009A7FA5"/>
    <w:rsid w:val="009B08F7"/>
    <w:rsid w:val="009B239B"/>
    <w:rsid w:val="009B2B4D"/>
    <w:rsid w:val="009B44B9"/>
    <w:rsid w:val="009C361F"/>
    <w:rsid w:val="009C71DD"/>
    <w:rsid w:val="009D0220"/>
    <w:rsid w:val="009D0A84"/>
    <w:rsid w:val="009D1AFD"/>
    <w:rsid w:val="009D22A3"/>
    <w:rsid w:val="009D5CDE"/>
    <w:rsid w:val="009D62AC"/>
    <w:rsid w:val="009D6B26"/>
    <w:rsid w:val="009D6F97"/>
    <w:rsid w:val="009D744F"/>
    <w:rsid w:val="009D7A5C"/>
    <w:rsid w:val="009E0ABC"/>
    <w:rsid w:val="009E1542"/>
    <w:rsid w:val="009E1926"/>
    <w:rsid w:val="009E479C"/>
    <w:rsid w:val="009E70D8"/>
    <w:rsid w:val="009E7A66"/>
    <w:rsid w:val="009F21F1"/>
    <w:rsid w:val="009F4341"/>
    <w:rsid w:val="00A0045C"/>
    <w:rsid w:val="00A03FB0"/>
    <w:rsid w:val="00A05014"/>
    <w:rsid w:val="00A1299F"/>
    <w:rsid w:val="00A12DF2"/>
    <w:rsid w:val="00A13DD6"/>
    <w:rsid w:val="00A16217"/>
    <w:rsid w:val="00A1638F"/>
    <w:rsid w:val="00A17870"/>
    <w:rsid w:val="00A2075B"/>
    <w:rsid w:val="00A20A7D"/>
    <w:rsid w:val="00A2113F"/>
    <w:rsid w:val="00A21351"/>
    <w:rsid w:val="00A21956"/>
    <w:rsid w:val="00A224C8"/>
    <w:rsid w:val="00A23AA1"/>
    <w:rsid w:val="00A23DE3"/>
    <w:rsid w:val="00A26115"/>
    <w:rsid w:val="00A26271"/>
    <w:rsid w:val="00A324AD"/>
    <w:rsid w:val="00A3295F"/>
    <w:rsid w:val="00A34983"/>
    <w:rsid w:val="00A34A3A"/>
    <w:rsid w:val="00A34AF1"/>
    <w:rsid w:val="00A3501C"/>
    <w:rsid w:val="00A3635B"/>
    <w:rsid w:val="00A37F0B"/>
    <w:rsid w:val="00A4008B"/>
    <w:rsid w:val="00A402CA"/>
    <w:rsid w:val="00A4228A"/>
    <w:rsid w:val="00A42BE6"/>
    <w:rsid w:val="00A448D9"/>
    <w:rsid w:val="00A452E0"/>
    <w:rsid w:val="00A45E46"/>
    <w:rsid w:val="00A46402"/>
    <w:rsid w:val="00A47205"/>
    <w:rsid w:val="00A50D6D"/>
    <w:rsid w:val="00A51FE5"/>
    <w:rsid w:val="00A523DE"/>
    <w:rsid w:val="00A534A4"/>
    <w:rsid w:val="00A53D2F"/>
    <w:rsid w:val="00A5423D"/>
    <w:rsid w:val="00A54916"/>
    <w:rsid w:val="00A605B4"/>
    <w:rsid w:val="00A60966"/>
    <w:rsid w:val="00A618D5"/>
    <w:rsid w:val="00A61B2C"/>
    <w:rsid w:val="00A61FA1"/>
    <w:rsid w:val="00A62402"/>
    <w:rsid w:val="00A6252B"/>
    <w:rsid w:val="00A63E0A"/>
    <w:rsid w:val="00A641C1"/>
    <w:rsid w:val="00A64F20"/>
    <w:rsid w:val="00A65761"/>
    <w:rsid w:val="00A65C56"/>
    <w:rsid w:val="00A669F8"/>
    <w:rsid w:val="00A70C55"/>
    <w:rsid w:val="00A70CA1"/>
    <w:rsid w:val="00A7114A"/>
    <w:rsid w:val="00A71D73"/>
    <w:rsid w:val="00A7202B"/>
    <w:rsid w:val="00A725DF"/>
    <w:rsid w:val="00A729CD"/>
    <w:rsid w:val="00A73433"/>
    <w:rsid w:val="00A7432B"/>
    <w:rsid w:val="00A751E7"/>
    <w:rsid w:val="00A75B7C"/>
    <w:rsid w:val="00A75BE1"/>
    <w:rsid w:val="00A76CBA"/>
    <w:rsid w:val="00A77D23"/>
    <w:rsid w:val="00A80248"/>
    <w:rsid w:val="00A80FA7"/>
    <w:rsid w:val="00A81DB2"/>
    <w:rsid w:val="00A82A58"/>
    <w:rsid w:val="00A85071"/>
    <w:rsid w:val="00A86406"/>
    <w:rsid w:val="00A8684F"/>
    <w:rsid w:val="00A924AE"/>
    <w:rsid w:val="00A92C49"/>
    <w:rsid w:val="00A93780"/>
    <w:rsid w:val="00A94180"/>
    <w:rsid w:val="00A94417"/>
    <w:rsid w:val="00A94F1F"/>
    <w:rsid w:val="00A972C3"/>
    <w:rsid w:val="00AA0705"/>
    <w:rsid w:val="00AA31A4"/>
    <w:rsid w:val="00AA3735"/>
    <w:rsid w:val="00AA43E1"/>
    <w:rsid w:val="00AA58AF"/>
    <w:rsid w:val="00AA5E6E"/>
    <w:rsid w:val="00AB02CE"/>
    <w:rsid w:val="00AB4E0B"/>
    <w:rsid w:val="00AB5F88"/>
    <w:rsid w:val="00AB6276"/>
    <w:rsid w:val="00AB6D99"/>
    <w:rsid w:val="00AB7367"/>
    <w:rsid w:val="00AB7B42"/>
    <w:rsid w:val="00AC0512"/>
    <w:rsid w:val="00AC0879"/>
    <w:rsid w:val="00AC32B0"/>
    <w:rsid w:val="00AC5CE8"/>
    <w:rsid w:val="00AC5F63"/>
    <w:rsid w:val="00AC6634"/>
    <w:rsid w:val="00AC6834"/>
    <w:rsid w:val="00AD01A6"/>
    <w:rsid w:val="00AD0790"/>
    <w:rsid w:val="00AD11E4"/>
    <w:rsid w:val="00AE0788"/>
    <w:rsid w:val="00AE0DB0"/>
    <w:rsid w:val="00AE365B"/>
    <w:rsid w:val="00AE4162"/>
    <w:rsid w:val="00AE41DB"/>
    <w:rsid w:val="00AE6001"/>
    <w:rsid w:val="00AE6FA3"/>
    <w:rsid w:val="00AF0A0D"/>
    <w:rsid w:val="00AF1405"/>
    <w:rsid w:val="00AF31F0"/>
    <w:rsid w:val="00AF33CF"/>
    <w:rsid w:val="00AF62FD"/>
    <w:rsid w:val="00AF7117"/>
    <w:rsid w:val="00B01A3B"/>
    <w:rsid w:val="00B02AB0"/>
    <w:rsid w:val="00B035E6"/>
    <w:rsid w:val="00B0530D"/>
    <w:rsid w:val="00B05725"/>
    <w:rsid w:val="00B05ED0"/>
    <w:rsid w:val="00B07575"/>
    <w:rsid w:val="00B07D18"/>
    <w:rsid w:val="00B10429"/>
    <w:rsid w:val="00B11F5E"/>
    <w:rsid w:val="00B12CC1"/>
    <w:rsid w:val="00B14417"/>
    <w:rsid w:val="00B174A4"/>
    <w:rsid w:val="00B2070C"/>
    <w:rsid w:val="00B2143A"/>
    <w:rsid w:val="00B22A11"/>
    <w:rsid w:val="00B24295"/>
    <w:rsid w:val="00B24EAC"/>
    <w:rsid w:val="00B25F43"/>
    <w:rsid w:val="00B26A44"/>
    <w:rsid w:val="00B26AA6"/>
    <w:rsid w:val="00B30A71"/>
    <w:rsid w:val="00B30E7C"/>
    <w:rsid w:val="00B31F52"/>
    <w:rsid w:val="00B32732"/>
    <w:rsid w:val="00B33FBA"/>
    <w:rsid w:val="00B35C31"/>
    <w:rsid w:val="00B36104"/>
    <w:rsid w:val="00B36845"/>
    <w:rsid w:val="00B37446"/>
    <w:rsid w:val="00B40C21"/>
    <w:rsid w:val="00B41A4C"/>
    <w:rsid w:val="00B45408"/>
    <w:rsid w:val="00B45CE3"/>
    <w:rsid w:val="00B46325"/>
    <w:rsid w:val="00B50705"/>
    <w:rsid w:val="00B52041"/>
    <w:rsid w:val="00B5345F"/>
    <w:rsid w:val="00B53AE5"/>
    <w:rsid w:val="00B57754"/>
    <w:rsid w:val="00B57B47"/>
    <w:rsid w:val="00B6007F"/>
    <w:rsid w:val="00B603F9"/>
    <w:rsid w:val="00B626B8"/>
    <w:rsid w:val="00B63640"/>
    <w:rsid w:val="00B64245"/>
    <w:rsid w:val="00B64475"/>
    <w:rsid w:val="00B6451B"/>
    <w:rsid w:val="00B64D53"/>
    <w:rsid w:val="00B671ED"/>
    <w:rsid w:val="00B70AD7"/>
    <w:rsid w:val="00B72C74"/>
    <w:rsid w:val="00B73998"/>
    <w:rsid w:val="00B7460D"/>
    <w:rsid w:val="00B75144"/>
    <w:rsid w:val="00B75248"/>
    <w:rsid w:val="00B759C6"/>
    <w:rsid w:val="00B801BC"/>
    <w:rsid w:val="00B81CF2"/>
    <w:rsid w:val="00B82294"/>
    <w:rsid w:val="00B8272E"/>
    <w:rsid w:val="00B83B64"/>
    <w:rsid w:val="00B845BA"/>
    <w:rsid w:val="00B84A66"/>
    <w:rsid w:val="00B8559F"/>
    <w:rsid w:val="00B85831"/>
    <w:rsid w:val="00B85E7F"/>
    <w:rsid w:val="00B86436"/>
    <w:rsid w:val="00B86BC8"/>
    <w:rsid w:val="00B8706B"/>
    <w:rsid w:val="00B87616"/>
    <w:rsid w:val="00B93A1F"/>
    <w:rsid w:val="00B95D1A"/>
    <w:rsid w:val="00B967C1"/>
    <w:rsid w:val="00BA2C3B"/>
    <w:rsid w:val="00BA3320"/>
    <w:rsid w:val="00BA547B"/>
    <w:rsid w:val="00BA63E6"/>
    <w:rsid w:val="00BA643F"/>
    <w:rsid w:val="00BA7053"/>
    <w:rsid w:val="00BB01BC"/>
    <w:rsid w:val="00BB03F2"/>
    <w:rsid w:val="00BB0C4D"/>
    <w:rsid w:val="00BB274D"/>
    <w:rsid w:val="00BB42DB"/>
    <w:rsid w:val="00BB568B"/>
    <w:rsid w:val="00BB599F"/>
    <w:rsid w:val="00BB6A91"/>
    <w:rsid w:val="00BB71CC"/>
    <w:rsid w:val="00BC0BBE"/>
    <w:rsid w:val="00BC1023"/>
    <w:rsid w:val="00BC11A0"/>
    <w:rsid w:val="00BC23DF"/>
    <w:rsid w:val="00BC2865"/>
    <w:rsid w:val="00BC2FEE"/>
    <w:rsid w:val="00BC49A6"/>
    <w:rsid w:val="00BC4B37"/>
    <w:rsid w:val="00BC4CBD"/>
    <w:rsid w:val="00BC7320"/>
    <w:rsid w:val="00BC75D0"/>
    <w:rsid w:val="00BC7855"/>
    <w:rsid w:val="00BD38D6"/>
    <w:rsid w:val="00BD5CD6"/>
    <w:rsid w:val="00BD6093"/>
    <w:rsid w:val="00BD6E4D"/>
    <w:rsid w:val="00BD6FD6"/>
    <w:rsid w:val="00BD77FD"/>
    <w:rsid w:val="00BE0959"/>
    <w:rsid w:val="00BE26DB"/>
    <w:rsid w:val="00BE28EA"/>
    <w:rsid w:val="00BE57EE"/>
    <w:rsid w:val="00BE58CC"/>
    <w:rsid w:val="00BE669F"/>
    <w:rsid w:val="00BF0EA1"/>
    <w:rsid w:val="00BF2AE1"/>
    <w:rsid w:val="00BF4120"/>
    <w:rsid w:val="00BF43CA"/>
    <w:rsid w:val="00BF5C61"/>
    <w:rsid w:val="00C0069B"/>
    <w:rsid w:val="00C00BDA"/>
    <w:rsid w:val="00C01185"/>
    <w:rsid w:val="00C026C5"/>
    <w:rsid w:val="00C03862"/>
    <w:rsid w:val="00C06504"/>
    <w:rsid w:val="00C078AC"/>
    <w:rsid w:val="00C108DD"/>
    <w:rsid w:val="00C12A3D"/>
    <w:rsid w:val="00C130C0"/>
    <w:rsid w:val="00C14532"/>
    <w:rsid w:val="00C14BB1"/>
    <w:rsid w:val="00C16167"/>
    <w:rsid w:val="00C20BC8"/>
    <w:rsid w:val="00C217C9"/>
    <w:rsid w:val="00C224D4"/>
    <w:rsid w:val="00C2517F"/>
    <w:rsid w:val="00C25338"/>
    <w:rsid w:val="00C2718F"/>
    <w:rsid w:val="00C30322"/>
    <w:rsid w:val="00C323AC"/>
    <w:rsid w:val="00C3284D"/>
    <w:rsid w:val="00C342EE"/>
    <w:rsid w:val="00C35D5A"/>
    <w:rsid w:val="00C40223"/>
    <w:rsid w:val="00C4073C"/>
    <w:rsid w:val="00C40B0C"/>
    <w:rsid w:val="00C40F7B"/>
    <w:rsid w:val="00C421B8"/>
    <w:rsid w:val="00C457DE"/>
    <w:rsid w:val="00C4655B"/>
    <w:rsid w:val="00C4754A"/>
    <w:rsid w:val="00C51654"/>
    <w:rsid w:val="00C51A5C"/>
    <w:rsid w:val="00C52A73"/>
    <w:rsid w:val="00C55ECE"/>
    <w:rsid w:val="00C55FC2"/>
    <w:rsid w:val="00C57A10"/>
    <w:rsid w:val="00C57A61"/>
    <w:rsid w:val="00C60ED1"/>
    <w:rsid w:val="00C616FA"/>
    <w:rsid w:val="00C61835"/>
    <w:rsid w:val="00C628C7"/>
    <w:rsid w:val="00C660A0"/>
    <w:rsid w:val="00C70090"/>
    <w:rsid w:val="00C70AC7"/>
    <w:rsid w:val="00C70FE4"/>
    <w:rsid w:val="00C7184D"/>
    <w:rsid w:val="00C72435"/>
    <w:rsid w:val="00C72758"/>
    <w:rsid w:val="00C76B30"/>
    <w:rsid w:val="00C77F6C"/>
    <w:rsid w:val="00C83544"/>
    <w:rsid w:val="00C85A55"/>
    <w:rsid w:val="00C86262"/>
    <w:rsid w:val="00C86E09"/>
    <w:rsid w:val="00C8703A"/>
    <w:rsid w:val="00C87271"/>
    <w:rsid w:val="00C90A14"/>
    <w:rsid w:val="00C90F4D"/>
    <w:rsid w:val="00C915B5"/>
    <w:rsid w:val="00C93A97"/>
    <w:rsid w:val="00C93CC1"/>
    <w:rsid w:val="00C95954"/>
    <w:rsid w:val="00C96E9A"/>
    <w:rsid w:val="00CA20C9"/>
    <w:rsid w:val="00CA2100"/>
    <w:rsid w:val="00CA2FA4"/>
    <w:rsid w:val="00CA4BCF"/>
    <w:rsid w:val="00CA4C84"/>
    <w:rsid w:val="00CA580C"/>
    <w:rsid w:val="00CA79E3"/>
    <w:rsid w:val="00CB00DA"/>
    <w:rsid w:val="00CB029B"/>
    <w:rsid w:val="00CB180D"/>
    <w:rsid w:val="00CB1E45"/>
    <w:rsid w:val="00CB1FAF"/>
    <w:rsid w:val="00CB254A"/>
    <w:rsid w:val="00CB3592"/>
    <w:rsid w:val="00CB42E4"/>
    <w:rsid w:val="00CB4F2A"/>
    <w:rsid w:val="00CB57A4"/>
    <w:rsid w:val="00CB6287"/>
    <w:rsid w:val="00CB7BC1"/>
    <w:rsid w:val="00CB7CA3"/>
    <w:rsid w:val="00CC059E"/>
    <w:rsid w:val="00CC062A"/>
    <w:rsid w:val="00CC3417"/>
    <w:rsid w:val="00CC3C85"/>
    <w:rsid w:val="00CC6E22"/>
    <w:rsid w:val="00CD21D1"/>
    <w:rsid w:val="00CD2981"/>
    <w:rsid w:val="00CD327C"/>
    <w:rsid w:val="00CD4D04"/>
    <w:rsid w:val="00CD60D2"/>
    <w:rsid w:val="00CD6C49"/>
    <w:rsid w:val="00CE0204"/>
    <w:rsid w:val="00CE0DE7"/>
    <w:rsid w:val="00CE4077"/>
    <w:rsid w:val="00CE64A3"/>
    <w:rsid w:val="00CE7FA4"/>
    <w:rsid w:val="00CF116C"/>
    <w:rsid w:val="00CF2640"/>
    <w:rsid w:val="00CF27C4"/>
    <w:rsid w:val="00CF2AB6"/>
    <w:rsid w:val="00CF3F57"/>
    <w:rsid w:val="00CF4E59"/>
    <w:rsid w:val="00CF54DE"/>
    <w:rsid w:val="00CF6653"/>
    <w:rsid w:val="00CF7AE0"/>
    <w:rsid w:val="00D00378"/>
    <w:rsid w:val="00D01252"/>
    <w:rsid w:val="00D01C5F"/>
    <w:rsid w:val="00D0236D"/>
    <w:rsid w:val="00D02671"/>
    <w:rsid w:val="00D033B7"/>
    <w:rsid w:val="00D045A1"/>
    <w:rsid w:val="00D060EA"/>
    <w:rsid w:val="00D07E36"/>
    <w:rsid w:val="00D10885"/>
    <w:rsid w:val="00D11418"/>
    <w:rsid w:val="00D12157"/>
    <w:rsid w:val="00D136C4"/>
    <w:rsid w:val="00D161C5"/>
    <w:rsid w:val="00D20B0B"/>
    <w:rsid w:val="00D21E37"/>
    <w:rsid w:val="00D225E6"/>
    <w:rsid w:val="00D22BAF"/>
    <w:rsid w:val="00D22CAE"/>
    <w:rsid w:val="00D24526"/>
    <w:rsid w:val="00D252D8"/>
    <w:rsid w:val="00D258C0"/>
    <w:rsid w:val="00D27E7C"/>
    <w:rsid w:val="00D30003"/>
    <w:rsid w:val="00D30F24"/>
    <w:rsid w:val="00D324CE"/>
    <w:rsid w:val="00D34924"/>
    <w:rsid w:val="00D35B7D"/>
    <w:rsid w:val="00D367C9"/>
    <w:rsid w:val="00D41610"/>
    <w:rsid w:val="00D42829"/>
    <w:rsid w:val="00D44FD4"/>
    <w:rsid w:val="00D45656"/>
    <w:rsid w:val="00D46DBE"/>
    <w:rsid w:val="00D51E1A"/>
    <w:rsid w:val="00D52120"/>
    <w:rsid w:val="00D52C65"/>
    <w:rsid w:val="00D535AF"/>
    <w:rsid w:val="00D6340C"/>
    <w:rsid w:val="00D63750"/>
    <w:rsid w:val="00D64AB8"/>
    <w:rsid w:val="00D70902"/>
    <w:rsid w:val="00D72805"/>
    <w:rsid w:val="00D72C75"/>
    <w:rsid w:val="00D7331F"/>
    <w:rsid w:val="00D73372"/>
    <w:rsid w:val="00D73524"/>
    <w:rsid w:val="00D73695"/>
    <w:rsid w:val="00D74C7A"/>
    <w:rsid w:val="00D75AB5"/>
    <w:rsid w:val="00D76A73"/>
    <w:rsid w:val="00D77705"/>
    <w:rsid w:val="00D77C47"/>
    <w:rsid w:val="00D80976"/>
    <w:rsid w:val="00D80EF4"/>
    <w:rsid w:val="00D8251A"/>
    <w:rsid w:val="00D8423A"/>
    <w:rsid w:val="00D8515B"/>
    <w:rsid w:val="00D8550F"/>
    <w:rsid w:val="00D85F2E"/>
    <w:rsid w:val="00D8623F"/>
    <w:rsid w:val="00D90168"/>
    <w:rsid w:val="00D96322"/>
    <w:rsid w:val="00DA05A2"/>
    <w:rsid w:val="00DA1827"/>
    <w:rsid w:val="00DA321A"/>
    <w:rsid w:val="00DA3582"/>
    <w:rsid w:val="00DA506F"/>
    <w:rsid w:val="00DA5625"/>
    <w:rsid w:val="00DA6EF5"/>
    <w:rsid w:val="00DB020A"/>
    <w:rsid w:val="00DB2DF3"/>
    <w:rsid w:val="00DB3002"/>
    <w:rsid w:val="00DB4600"/>
    <w:rsid w:val="00DB5173"/>
    <w:rsid w:val="00DB533A"/>
    <w:rsid w:val="00DC003B"/>
    <w:rsid w:val="00DC089E"/>
    <w:rsid w:val="00DC0BBE"/>
    <w:rsid w:val="00DC235F"/>
    <w:rsid w:val="00DC3440"/>
    <w:rsid w:val="00DC39B1"/>
    <w:rsid w:val="00DC7B65"/>
    <w:rsid w:val="00DD135E"/>
    <w:rsid w:val="00DD13DD"/>
    <w:rsid w:val="00DD1650"/>
    <w:rsid w:val="00DD2976"/>
    <w:rsid w:val="00DD392D"/>
    <w:rsid w:val="00DD46B8"/>
    <w:rsid w:val="00DD502B"/>
    <w:rsid w:val="00DD531B"/>
    <w:rsid w:val="00DD651A"/>
    <w:rsid w:val="00DE1F21"/>
    <w:rsid w:val="00DE4398"/>
    <w:rsid w:val="00DE5284"/>
    <w:rsid w:val="00DE5961"/>
    <w:rsid w:val="00DE5E38"/>
    <w:rsid w:val="00DE6013"/>
    <w:rsid w:val="00DE7136"/>
    <w:rsid w:val="00DE77D1"/>
    <w:rsid w:val="00DE7C70"/>
    <w:rsid w:val="00DF2816"/>
    <w:rsid w:val="00DF3A88"/>
    <w:rsid w:val="00DF74A6"/>
    <w:rsid w:val="00DF79F5"/>
    <w:rsid w:val="00E0160E"/>
    <w:rsid w:val="00E017DD"/>
    <w:rsid w:val="00E07AF1"/>
    <w:rsid w:val="00E10C8C"/>
    <w:rsid w:val="00E11DE2"/>
    <w:rsid w:val="00E1263E"/>
    <w:rsid w:val="00E16046"/>
    <w:rsid w:val="00E16856"/>
    <w:rsid w:val="00E178B7"/>
    <w:rsid w:val="00E17B16"/>
    <w:rsid w:val="00E20F54"/>
    <w:rsid w:val="00E222EA"/>
    <w:rsid w:val="00E247EB"/>
    <w:rsid w:val="00E24BFD"/>
    <w:rsid w:val="00E24FAF"/>
    <w:rsid w:val="00E274AB"/>
    <w:rsid w:val="00E27691"/>
    <w:rsid w:val="00E27953"/>
    <w:rsid w:val="00E308E8"/>
    <w:rsid w:val="00E3183A"/>
    <w:rsid w:val="00E33FFD"/>
    <w:rsid w:val="00E34E13"/>
    <w:rsid w:val="00E36E8D"/>
    <w:rsid w:val="00E41845"/>
    <w:rsid w:val="00E4321E"/>
    <w:rsid w:val="00E435E9"/>
    <w:rsid w:val="00E4421B"/>
    <w:rsid w:val="00E47494"/>
    <w:rsid w:val="00E5002F"/>
    <w:rsid w:val="00E5019E"/>
    <w:rsid w:val="00E50797"/>
    <w:rsid w:val="00E50C67"/>
    <w:rsid w:val="00E53620"/>
    <w:rsid w:val="00E54B5A"/>
    <w:rsid w:val="00E57A2E"/>
    <w:rsid w:val="00E6058E"/>
    <w:rsid w:val="00E611C0"/>
    <w:rsid w:val="00E61F4A"/>
    <w:rsid w:val="00E630BF"/>
    <w:rsid w:val="00E6347C"/>
    <w:rsid w:val="00E72772"/>
    <w:rsid w:val="00E73C73"/>
    <w:rsid w:val="00E75145"/>
    <w:rsid w:val="00E76006"/>
    <w:rsid w:val="00E80277"/>
    <w:rsid w:val="00E81DDC"/>
    <w:rsid w:val="00E823B9"/>
    <w:rsid w:val="00E83DFB"/>
    <w:rsid w:val="00E868B4"/>
    <w:rsid w:val="00E906F1"/>
    <w:rsid w:val="00E93DD2"/>
    <w:rsid w:val="00E967B8"/>
    <w:rsid w:val="00EA4E56"/>
    <w:rsid w:val="00EA5703"/>
    <w:rsid w:val="00EA6374"/>
    <w:rsid w:val="00EA6CFF"/>
    <w:rsid w:val="00EA7C66"/>
    <w:rsid w:val="00EB0D8E"/>
    <w:rsid w:val="00EB3F79"/>
    <w:rsid w:val="00EB49F8"/>
    <w:rsid w:val="00EB6564"/>
    <w:rsid w:val="00EB7FDB"/>
    <w:rsid w:val="00EC1E6F"/>
    <w:rsid w:val="00EC24B1"/>
    <w:rsid w:val="00EC2CAA"/>
    <w:rsid w:val="00EC2F79"/>
    <w:rsid w:val="00EC39E5"/>
    <w:rsid w:val="00EC39F0"/>
    <w:rsid w:val="00EC4CDF"/>
    <w:rsid w:val="00EC4D4C"/>
    <w:rsid w:val="00EC6454"/>
    <w:rsid w:val="00ED18C0"/>
    <w:rsid w:val="00ED1AE1"/>
    <w:rsid w:val="00ED1C3A"/>
    <w:rsid w:val="00ED1C4E"/>
    <w:rsid w:val="00ED2C95"/>
    <w:rsid w:val="00ED40CD"/>
    <w:rsid w:val="00ED5B04"/>
    <w:rsid w:val="00ED64D3"/>
    <w:rsid w:val="00ED746E"/>
    <w:rsid w:val="00EE0BF7"/>
    <w:rsid w:val="00EE3D68"/>
    <w:rsid w:val="00EF1121"/>
    <w:rsid w:val="00EF1EDE"/>
    <w:rsid w:val="00EF4138"/>
    <w:rsid w:val="00F03DEF"/>
    <w:rsid w:val="00F046B4"/>
    <w:rsid w:val="00F049CB"/>
    <w:rsid w:val="00F05959"/>
    <w:rsid w:val="00F060D9"/>
    <w:rsid w:val="00F06491"/>
    <w:rsid w:val="00F06B7B"/>
    <w:rsid w:val="00F06FC5"/>
    <w:rsid w:val="00F07BE4"/>
    <w:rsid w:val="00F07FC7"/>
    <w:rsid w:val="00F10A44"/>
    <w:rsid w:val="00F11031"/>
    <w:rsid w:val="00F13285"/>
    <w:rsid w:val="00F135B8"/>
    <w:rsid w:val="00F15204"/>
    <w:rsid w:val="00F1535E"/>
    <w:rsid w:val="00F15E88"/>
    <w:rsid w:val="00F16970"/>
    <w:rsid w:val="00F2158C"/>
    <w:rsid w:val="00F21ED6"/>
    <w:rsid w:val="00F32522"/>
    <w:rsid w:val="00F32F71"/>
    <w:rsid w:val="00F33310"/>
    <w:rsid w:val="00F33375"/>
    <w:rsid w:val="00F334B1"/>
    <w:rsid w:val="00F33F34"/>
    <w:rsid w:val="00F3516A"/>
    <w:rsid w:val="00F36E81"/>
    <w:rsid w:val="00F403A2"/>
    <w:rsid w:val="00F40F9F"/>
    <w:rsid w:val="00F41E98"/>
    <w:rsid w:val="00F42B27"/>
    <w:rsid w:val="00F42E46"/>
    <w:rsid w:val="00F42EEA"/>
    <w:rsid w:val="00F43ED5"/>
    <w:rsid w:val="00F4682E"/>
    <w:rsid w:val="00F50BA4"/>
    <w:rsid w:val="00F5190C"/>
    <w:rsid w:val="00F51A1C"/>
    <w:rsid w:val="00F51FAF"/>
    <w:rsid w:val="00F53A65"/>
    <w:rsid w:val="00F540E0"/>
    <w:rsid w:val="00F5624C"/>
    <w:rsid w:val="00F567A3"/>
    <w:rsid w:val="00F61C83"/>
    <w:rsid w:val="00F62372"/>
    <w:rsid w:val="00F62D18"/>
    <w:rsid w:val="00F635BB"/>
    <w:rsid w:val="00F63D0E"/>
    <w:rsid w:val="00F63E64"/>
    <w:rsid w:val="00F652A3"/>
    <w:rsid w:val="00F659C2"/>
    <w:rsid w:val="00F673E9"/>
    <w:rsid w:val="00F73028"/>
    <w:rsid w:val="00F73426"/>
    <w:rsid w:val="00F73704"/>
    <w:rsid w:val="00F73AB1"/>
    <w:rsid w:val="00F74586"/>
    <w:rsid w:val="00F76EF5"/>
    <w:rsid w:val="00F7753B"/>
    <w:rsid w:val="00F82FF9"/>
    <w:rsid w:val="00F830BF"/>
    <w:rsid w:val="00F83370"/>
    <w:rsid w:val="00F84ADF"/>
    <w:rsid w:val="00F85A3B"/>
    <w:rsid w:val="00F8680F"/>
    <w:rsid w:val="00F93D3D"/>
    <w:rsid w:val="00F94A03"/>
    <w:rsid w:val="00F94B1A"/>
    <w:rsid w:val="00F96364"/>
    <w:rsid w:val="00F965C2"/>
    <w:rsid w:val="00F9696D"/>
    <w:rsid w:val="00F969E4"/>
    <w:rsid w:val="00F9700E"/>
    <w:rsid w:val="00F97566"/>
    <w:rsid w:val="00FA185F"/>
    <w:rsid w:val="00FA6B6A"/>
    <w:rsid w:val="00FA6DA3"/>
    <w:rsid w:val="00FB084D"/>
    <w:rsid w:val="00FB0FFD"/>
    <w:rsid w:val="00FB1A63"/>
    <w:rsid w:val="00FB1FDA"/>
    <w:rsid w:val="00FB258A"/>
    <w:rsid w:val="00FB29B7"/>
    <w:rsid w:val="00FB2CC9"/>
    <w:rsid w:val="00FB57A2"/>
    <w:rsid w:val="00FB651F"/>
    <w:rsid w:val="00FB69FF"/>
    <w:rsid w:val="00FB7594"/>
    <w:rsid w:val="00FC21E9"/>
    <w:rsid w:val="00FC4DBB"/>
    <w:rsid w:val="00FC78DC"/>
    <w:rsid w:val="00FD3274"/>
    <w:rsid w:val="00FD34AD"/>
    <w:rsid w:val="00FD6EE6"/>
    <w:rsid w:val="00FD7DED"/>
    <w:rsid w:val="00FD7F16"/>
    <w:rsid w:val="00FE43C3"/>
    <w:rsid w:val="00FE51F3"/>
    <w:rsid w:val="00FF0824"/>
    <w:rsid w:val="00FF1B15"/>
    <w:rsid w:val="00FF1FC0"/>
    <w:rsid w:val="00FF34C3"/>
    <w:rsid w:val="00FF3E9D"/>
    <w:rsid w:val="00FF490D"/>
    <w:rsid w:val="00FF5155"/>
    <w:rsid w:val="00FF5AFF"/>
    <w:rsid w:val="00FF64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424CDC"/>
  <w15:docId w15:val="{0807CCB2-FC09-4CC3-A443-6F58A90D4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7F6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906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ERP-List Paragraph,Normal bullet 2,List Paragraph1,Forth level,List1,body 2,List Paragraph11,Listă colorată - Accentuare 11,Bullet,Citation List,Akapit z listą BS,Outlines a.b.c.,List_Paragraph,Multilevel para_II,Akapit z lista BS,2,Dot p"/>
    <w:basedOn w:val="Normal"/>
    <w:link w:val="ListParagraphChar"/>
    <w:uiPriority w:val="34"/>
    <w:qFormat/>
    <w:rsid w:val="0009067F"/>
    <w:pPr>
      <w:ind w:left="720"/>
      <w:contextualSpacing/>
    </w:pPr>
  </w:style>
  <w:style w:type="paragraph" w:styleId="Header">
    <w:name w:val="header"/>
    <w:basedOn w:val="Normal"/>
    <w:link w:val="HeaderChar"/>
    <w:uiPriority w:val="99"/>
    <w:unhideWhenUsed/>
    <w:rsid w:val="00A53D2F"/>
    <w:pPr>
      <w:tabs>
        <w:tab w:val="center" w:pos="4513"/>
        <w:tab w:val="right" w:pos="9026"/>
      </w:tabs>
      <w:spacing w:after="0" w:line="240" w:lineRule="auto"/>
    </w:pPr>
  </w:style>
  <w:style w:type="character" w:customStyle="1" w:styleId="HeaderChar">
    <w:name w:val="Header Char"/>
    <w:basedOn w:val="DefaultParagraphFont"/>
    <w:link w:val="Header"/>
    <w:uiPriority w:val="99"/>
    <w:rsid w:val="00A53D2F"/>
  </w:style>
  <w:style w:type="paragraph" w:styleId="Footer">
    <w:name w:val="footer"/>
    <w:basedOn w:val="Normal"/>
    <w:link w:val="FooterChar"/>
    <w:uiPriority w:val="99"/>
    <w:unhideWhenUsed/>
    <w:rsid w:val="00A53D2F"/>
    <w:pPr>
      <w:tabs>
        <w:tab w:val="center" w:pos="4513"/>
        <w:tab w:val="right" w:pos="9026"/>
      </w:tabs>
      <w:spacing w:after="0" w:line="240" w:lineRule="auto"/>
    </w:pPr>
  </w:style>
  <w:style w:type="character" w:customStyle="1" w:styleId="FooterChar">
    <w:name w:val="Footer Char"/>
    <w:basedOn w:val="DefaultParagraphFont"/>
    <w:link w:val="Footer"/>
    <w:uiPriority w:val="99"/>
    <w:rsid w:val="00A53D2F"/>
  </w:style>
  <w:style w:type="character" w:styleId="CommentReference">
    <w:name w:val="annotation reference"/>
    <w:basedOn w:val="DefaultParagraphFont"/>
    <w:uiPriority w:val="99"/>
    <w:semiHidden/>
    <w:unhideWhenUsed/>
    <w:rsid w:val="00ED1AE1"/>
    <w:rPr>
      <w:sz w:val="16"/>
      <w:szCs w:val="16"/>
    </w:rPr>
  </w:style>
  <w:style w:type="paragraph" w:styleId="CommentText">
    <w:name w:val="annotation text"/>
    <w:basedOn w:val="Normal"/>
    <w:link w:val="CommentTextChar"/>
    <w:uiPriority w:val="99"/>
    <w:unhideWhenUsed/>
    <w:rsid w:val="00ED1AE1"/>
    <w:pPr>
      <w:spacing w:line="240" w:lineRule="auto"/>
    </w:pPr>
    <w:rPr>
      <w:sz w:val="20"/>
      <w:szCs w:val="20"/>
    </w:rPr>
  </w:style>
  <w:style w:type="character" w:customStyle="1" w:styleId="CommentTextChar">
    <w:name w:val="Comment Text Char"/>
    <w:basedOn w:val="DefaultParagraphFont"/>
    <w:link w:val="CommentText"/>
    <w:uiPriority w:val="99"/>
    <w:rsid w:val="00ED1AE1"/>
    <w:rPr>
      <w:sz w:val="20"/>
      <w:szCs w:val="20"/>
    </w:rPr>
  </w:style>
  <w:style w:type="paragraph" w:styleId="CommentSubject">
    <w:name w:val="annotation subject"/>
    <w:basedOn w:val="CommentText"/>
    <w:next w:val="CommentText"/>
    <w:link w:val="CommentSubjectChar"/>
    <w:uiPriority w:val="99"/>
    <w:semiHidden/>
    <w:unhideWhenUsed/>
    <w:rsid w:val="00ED1AE1"/>
    <w:rPr>
      <w:b/>
      <w:bCs/>
    </w:rPr>
  </w:style>
  <w:style w:type="character" w:customStyle="1" w:styleId="CommentSubjectChar">
    <w:name w:val="Comment Subject Char"/>
    <w:basedOn w:val="CommentTextChar"/>
    <w:link w:val="CommentSubject"/>
    <w:uiPriority w:val="99"/>
    <w:semiHidden/>
    <w:rsid w:val="00ED1AE1"/>
    <w:rPr>
      <w:b/>
      <w:bCs/>
      <w:sz w:val="20"/>
      <w:szCs w:val="20"/>
    </w:rPr>
  </w:style>
  <w:style w:type="paragraph" w:styleId="Revision">
    <w:name w:val="Revision"/>
    <w:hidden/>
    <w:uiPriority w:val="99"/>
    <w:semiHidden/>
    <w:rsid w:val="00CB00DA"/>
    <w:pPr>
      <w:spacing w:after="0" w:line="240" w:lineRule="auto"/>
    </w:pPr>
  </w:style>
  <w:style w:type="character" w:styleId="PlaceholderText">
    <w:name w:val="Placeholder Text"/>
    <w:basedOn w:val="DefaultParagraphFont"/>
    <w:uiPriority w:val="99"/>
    <w:semiHidden/>
    <w:rsid w:val="00CF116C"/>
    <w:rPr>
      <w:color w:val="808080"/>
    </w:rPr>
  </w:style>
  <w:style w:type="paragraph" w:customStyle="1" w:styleId="CM3">
    <w:name w:val="CM3"/>
    <w:basedOn w:val="Normal"/>
    <w:next w:val="Normal"/>
    <w:uiPriority w:val="99"/>
    <w:rsid w:val="003D50E5"/>
    <w:pPr>
      <w:autoSpaceDE w:val="0"/>
      <w:autoSpaceDN w:val="0"/>
      <w:adjustRightInd w:val="0"/>
      <w:spacing w:after="0" w:line="240" w:lineRule="auto"/>
    </w:pPr>
    <w:rPr>
      <w:rFonts w:ascii="EU Albertina" w:hAnsi="EU Albertina"/>
      <w:sz w:val="24"/>
      <w:szCs w:val="24"/>
    </w:rPr>
  </w:style>
  <w:style w:type="paragraph" w:customStyle="1" w:styleId="CM1">
    <w:name w:val="CM1"/>
    <w:basedOn w:val="Normal"/>
    <w:next w:val="Normal"/>
    <w:uiPriority w:val="99"/>
    <w:rsid w:val="000C54FB"/>
    <w:pPr>
      <w:autoSpaceDE w:val="0"/>
      <w:autoSpaceDN w:val="0"/>
      <w:adjustRightInd w:val="0"/>
      <w:spacing w:after="0" w:line="240" w:lineRule="auto"/>
    </w:pPr>
    <w:rPr>
      <w:rFonts w:ascii="EU Albertina" w:hAnsi="EU Albertina"/>
      <w:sz w:val="24"/>
      <w:szCs w:val="24"/>
    </w:rPr>
  </w:style>
  <w:style w:type="character" w:styleId="Hyperlink">
    <w:name w:val="Hyperlink"/>
    <w:basedOn w:val="DefaultParagraphFont"/>
    <w:uiPriority w:val="99"/>
    <w:unhideWhenUsed/>
    <w:rsid w:val="0095292D"/>
    <w:rPr>
      <w:color w:val="0563C1" w:themeColor="hyperlink"/>
      <w:u w:val="single"/>
    </w:rPr>
  </w:style>
  <w:style w:type="character" w:styleId="FollowedHyperlink">
    <w:name w:val="FollowedHyperlink"/>
    <w:basedOn w:val="DefaultParagraphFont"/>
    <w:uiPriority w:val="99"/>
    <w:semiHidden/>
    <w:unhideWhenUsed/>
    <w:rsid w:val="0095292D"/>
    <w:rPr>
      <w:color w:val="954F72" w:themeColor="followedHyperlink"/>
      <w:u w:val="single"/>
    </w:rPr>
  </w:style>
  <w:style w:type="character" w:styleId="PageNumber">
    <w:name w:val="page number"/>
    <w:basedOn w:val="DefaultParagraphFont"/>
    <w:uiPriority w:val="99"/>
    <w:unhideWhenUsed/>
    <w:rsid w:val="00E16046"/>
  </w:style>
  <w:style w:type="character" w:customStyle="1" w:styleId="ListParagraphChar">
    <w:name w:val="List Paragraph Char"/>
    <w:aliases w:val="ERP-List Paragraph Char,Normal bullet 2 Char,List Paragraph1 Char,Forth level Char,List1 Char,body 2 Char,List Paragraph11 Char,Listă colorată - Accentuare 11 Char,Bullet Char,Citation List Char,Akapit z listą BS Char,2 Char"/>
    <w:link w:val="ListParagraph"/>
    <w:uiPriority w:val="34"/>
    <w:qFormat/>
    <w:locked/>
    <w:rsid w:val="006D5FE9"/>
  </w:style>
  <w:style w:type="paragraph" w:styleId="FootnoteText">
    <w:name w:val="footnote text"/>
    <w:basedOn w:val="Normal"/>
    <w:link w:val="FootnoteTextChar"/>
    <w:uiPriority w:val="99"/>
    <w:semiHidden/>
    <w:unhideWhenUsed/>
    <w:rsid w:val="00B7399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73998"/>
    <w:rPr>
      <w:sz w:val="20"/>
      <w:szCs w:val="20"/>
    </w:rPr>
  </w:style>
  <w:style w:type="character" w:styleId="FootnoteReference">
    <w:name w:val="footnote reference"/>
    <w:basedOn w:val="DefaultParagraphFont"/>
    <w:uiPriority w:val="99"/>
    <w:semiHidden/>
    <w:unhideWhenUsed/>
    <w:rsid w:val="00B73998"/>
    <w:rPr>
      <w:vertAlign w:val="superscript"/>
    </w:rPr>
  </w:style>
  <w:style w:type="paragraph" w:customStyle="1" w:styleId="Default">
    <w:name w:val="Default"/>
    <w:rsid w:val="004826D2"/>
    <w:pPr>
      <w:autoSpaceDE w:val="0"/>
      <w:autoSpaceDN w:val="0"/>
      <w:adjustRightInd w:val="0"/>
      <w:spacing w:after="0" w:line="240" w:lineRule="auto"/>
    </w:pPr>
    <w:rPr>
      <w:rFonts w:ascii="Courier New" w:hAnsi="Courier New" w:cs="Courier New"/>
      <w:color w:val="000000"/>
      <w:sz w:val="24"/>
      <w:szCs w:val="24"/>
    </w:rPr>
  </w:style>
  <w:style w:type="character" w:customStyle="1" w:styleId="ListParagraphChar1">
    <w:name w:val="List Paragraph Char1"/>
    <w:aliases w:val="Normal bullet 2 Char1,List Paragraph1 Char1,Forth level Char1,List1 Char1,body 2 Char1,List Paragraph11 Char1,Listă colorată - Accentuare 11 Char1,Bullet Char1,Citation List Char1,Akapit z listą BS Char1,Outlines a.b.c. Char1"/>
    <w:uiPriority w:val="34"/>
    <w:qFormat/>
    <w:locked/>
    <w:rsid w:val="0059390B"/>
  </w:style>
  <w:style w:type="character" w:customStyle="1" w:styleId="UnresolvedMention1">
    <w:name w:val="Unresolved Mention1"/>
    <w:basedOn w:val="DefaultParagraphFont"/>
    <w:uiPriority w:val="99"/>
    <w:semiHidden/>
    <w:unhideWhenUsed/>
    <w:rsid w:val="00842C8D"/>
    <w:rPr>
      <w:color w:val="605E5C"/>
      <w:shd w:val="clear" w:color="auto" w:fill="E1DFDD"/>
    </w:rPr>
  </w:style>
  <w:style w:type="paragraph" w:styleId="BalloonText">
    <w:name w:val="Balloon Text"/>
    <w:basedOn w:val="Normal"/>
    <w:link w:val="BalloonTextChar"/>
    <w:uiPriority w:val="99"/>
    <w:semiHidden/>
    <w:unhideWhenUsed/>
    <w:rsid w:val="00D7770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7705"/>
    <w:rPr>
      <w:rFonts w:ascii="Tahoma" w:hAnsi="Tahoma" w:cs="Tahoma"/>
      <w:sz w:val="16"/>
      <w:szCs w:val="16"/>
    </w:rPr>
  </w:style>
  <w:style w:type="character" w:styleId="UnresolvedMention">
    <w:name w:val="Unresolved Mention"/>
    <w:basedOn w:val="DefaultParagraphFont"/>
    <w:uiPriority w:val="99"/>
    <w:semiHidden/>
    <w:unhideWhenUsed/>
    <w:rsid w:val="003672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758005">
      <w:bodyDiv w:val="1"/>
      <w:marLeft w:val="0"/>
      <w:marRight w:val="0"/>
      <w:marTop w:val="0"/>
      <w:marBottom w:val="0"/>
      <w:divBdr>
        <w:top w:val="none" w:sz="0" w:space="0" w:color="auto"/>
        <w:left w:val="none" w:sz="0" w:space="0" w:color="auto"/>
        <w:bottom w:val="none" w:sz="0" w:space="0" w:color="auto"/>
        <w:right w:val="none" w:sz="0" w:space="0" w:color="auto"/>
      </w:divBdr>
    </w:div>
    <w:div w:id="208955773">
      <w:bodyDiv w:val="1"/>
      <w:marLeft w:val="0"/>
      <w:marRight w:val="0"/>
      <w:marTop w:val="0"/>
      <w:marBottom w:val="0"/>
      <w:divBdr>
        <w:top w:val="none" w:sz="0" w:space="0" w:color="auto"/>
        <w:left w:val="none" w:sz="0" w:space="0" w:color="auto"/>
        <w:bottom w:val="none" w:sz="0" w:space="0" w:color="auto"/>
        <w:right w:val="none" w:sz="0" w:space="0" w:color="auto"/>
      </w:divBdr>
    </w:div>
    <w:div w:id="369234413">
      <w:bodyDiv w:val="1"/>
      <w:marLeft w:val="0"/>
      <w:marRight w:val="0"/>
      <w:marTop w:val="0"/>
      <w:marBottom w:val="0"/>
      <w:divBdr>
        <w:top w:val="none" w:sz="0" w:space="0" w:color="auto"/>
        <w:left w:val="none" w:sz="0" w:space="0" w:color="auto"/>
        <w:bottom w:val="none" w:sz="0" w:space="0" w:color="auto"/>
        <w:right w:val="none" w:sz="0" w:space="0" w:color="auto"/>
      </w:divBdr>
    </w:div>
    <w:div w:id="679431923">
      <w:bodyDiv w:val="1"/>
      <w:marLeft w:val="0"/>
      <w:marRight w:val="0"/>
      <w:marTop w:val="0"/>
      <w:marBottom w:val="0"/>
      <w:divBdr>
        <w:top w:val="none" w:sz="0" w:space="0" w:color="auto"/>
        <w:left w:val="none" w:sz="0" w:space="0" w:color="auto"/>
        <w:bottom w:val="none" w:sz="0" w:space="0" w:color="auto"/>
        <w:right w:val="none" w:sz="0" w:space="0" w:color="auto"/>
      </w:divBdr>
    </w:div>
    <w:div w:id="1267273562">
      <w:bodyDiv w:val="1"/>
      <w:marLeft w:val="0"/>
      <w:marRight w:val="0"/>
      <w:marTop w:val="0"/>
      <w:marBottom w:val="0"/>
      <w:divBdr>
        <w:top w:val="none" w:sz="0" w:space="0" w:color="auto"/>
        <w:left w:val="none" w:sz="0" w:space="0" w:color="auto"/>
        <w:bottom w:val="none" w:sz="0" w:space="0" w:color="auto"/>
        <w:right w:val="none" w:sz="0" w:space="0" w:color="auto"/>
      </w:divBdr>
      <w:divsChild>
        <w:div w:id="410274596">
          <w:marLeft w:val="0"/>
          <w:marRight w:val="0"/>
          <w:marTop w:val="300"/>
          <w:marBottom w:val="0"/>
          <w:divBdr>
            <w:top w:val="none" w:sz="0" w:space="0" w:color="auto"/>
            <w:left w:val="none" w:sz="0" w:space="0" w:color="auto"/>
            <w:bottom w:val="none" w:sz="0" w:space="0" w:color="auto"/>
            <w:right w:val="none" w:sz="0" w:space="0" w:color="auto"/>
          </w:divBdr>
        </w:div>
      </w:divsChild>
    </w:div>
    <w:div w:id="1316572844">
      <w:bodyDiv w:val="1"/>
      <w:marLeft w:val="0"/>
      <w:marRight w:val="0"/>
      <w:marTop w:val="0"/>
      <w:marBottom w:val="0"/>
      <w:divBdr>
        <w:top w:val="none" w:sz="0" w:space="0" w:color="auto"/>
        <w:left w:val="none" w:sz="0" w:space="0" w:color="auto"/>
        <w:bottom w:val="none" w:sz="0" w:space="0" w:color="auto"/>
        <w:right w:val="none" w:sz="0" w:space="0" w:color="auto"/>
      </w:divBdr>
    </w:div>
    <w:div w:id="1442798751">
      <w:bodyDiv w:val="1"/>
      <w:marLeft w:val="0"/>
      <w:marRight w:val="0"/>
      <w:marTop w:val="0"/>
      <w:marBottom w:val="0"/>
      <w:divBdr>
        <w:top w:val="none" w:sz="0" w:space="0" w:color="auto"/>
        <w:left w:val="none" w:sz="0" w:space="0" w:color="auto"/>
        <w:bottom w:val="none" w:sz="0" w:space="0" w:color="auto"/>
        <w:right w:val="none" w:sz="0" w:space="0" w:color="auto"/>
      </w:divBdr>
    </w:div>
    <w:div w:id="1762987632">
      <w:bodyDiv w:val="1"/>
      <w:marLeft w:val="0"/>
      <w:marRight w:val="0"/>
      <w:marTop w:val="0"/>
      <w:marBottom w:val="0"/>
      <w:divBdr>
        <w:top w:val="none" w:sz="0" w:space="0" w:color="auto"/>
        <w:left w:val="none" w:sz="0" w:space="0" w:color="auto"/>
        <w:bottom w:val="none" w:sz="0" w:space="0" w:color="auto"/>
        <w:right w:val="none" w:sz="0" w:space="0" w:color="auto"/>
      </w:divBdr>
    </w:div>
    <w:div w:id="18349043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muncii.gov.ro/wp-content/uploads/2025/10/RAPORT_HARTA__ZONELOR_MARGINALIZATE.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mmuncii.maps.arcgis.com/apps/mapviewer/index.html?webmap=c6a8c05235c04e2cb38b5469ec87c43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EB533F-BB5C-44A3-B618-04302E3BE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12</Pages>
  <Words>3312</Words>
  <Characters>18882</Characters>
  <Application>Microsoft Office Word</Application>
  <DocSecurity>0</DocSecurity>
  <Lines>157</Lines>
  <Paragraphs>44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22150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Constantin Alin Danciu</dc:creator>
  <cp:keywords/>
  <dc:description/>
  <cp:lastModifiedBy>Elisabeta Trifan</cp:lastModifiedBy>
  <cp:revision>3</cp:revision>
  <cp:lastPrinted>2023-09-15T08:43:00Z</cp:lastPrinted>
  <dcterms:created xsi:type="dcterms:W3CDTF">2026-05-27T06:16:00Z</dcterms:created>
  <dcterms:modified xsi:type="dcterms:W3CDTF">2026-05-27T08:13:00Z</dcterms:modified>
</cp:coreProperties>
</file>